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991F" w14:textId="77777777" w:rsidR="00E57A35" w:rsidRDefault="00E57A35" w:rsidP="008F1FFA">
      <w:pPr>
        <w:pStyle w:val="afffffc"/>
        <w:jc w:val="right"/>
        <w:rPr>
          <w:rFonts w:ascii="Times New Roman" w:hAnsi="Times New Roman"/>
          <w:b/>
          <w:bCs/>
        </w:rPr>
      </w:pPr>
      <w:bookmarkStart w:id="0" w:name="_Hlk98839701"/>
      <w:bookmarkStart w:id="1" w:name="_Toc84499260"/>
    </w:p>
    <w:p w14:paraId="0AF702B9" w14:textId="77777777" w:rsidR="00E57A35" w:rsidRDefault="00E57A35" w:rsidP="008F1FFA">
      <w:pPr>
        <w:pStyle w:val="afffffc"/>
        <w:jc w:val="right"/>
        <w:rPr>
          <w:rFonts w:ascii="Times New Roman" w:hAnsi="Times New Roman"/>
          <w:b/>
          <w:bCs/>
        </w:rPr>
      </w:pPr>
    </w:p>
    <w:bookmarkEnd w:id="0"/>
    <w:bookmarkEnd w:id="1"/>
    <w:p w14:paraId="4130191F" w14:textId="77777777" w:rsidR="00050ACF" w:rsidRDefault="00050ACF" w:rsidP="00414C20">
      <w:pPr>
        <w:jc w:val="center"/>
        <w:rPr>
          <w:rFonts w:ascii="Times New Roman" w:hAnsi="Times New Roman"/>
          <w:b/>
          <w:i/>
          <w:lang w:val="en-US"/>
        </w:rPr>
      </w:pPr>
    </w:p>
    <w:p w14:paraId="6D4090A7" w14:textId="77777777" w:rsidR="00060021" w:rsidRDefault="00060021" w:rsidP="00414C20">
      <w:pPr>
        <w:jc w:val="center"/>
        <w:rPr>
          <w:rFonts w:ascii="Times New Roman" w:hAnsi="Times New Roman"/>
          <w:b/>
          <w:i/>
          <w:lang w:val="en-US"/>
        </w:rPr>
      </w:pPr>
    </w:p>
    <w:p w14:paraId="60FA4111" w14:textId="77777777" w:rsidR="00060021" w:rsidRDefault="00060021" w:rsidP="00414C20">
      <w:pPr>
        <w:jc w:val="center"/>
        <w:rPr>
          <w:rFonts w:ascii="Times New Roman" w:hAnsi="Times New Roman"/>
          <w:b/>
          <w:i/>
          <w:lang w:val="en-US"/>
        </w:rPr>
      </w:pPr>
    </w:p>
    <w:p w14:paraId="7B9F0050" w14:textId="77777777" w:rsidR="00060021" w:rsidRPr="00060021" w:rsidRDefault="00060021" w:rsidP="00414C20">
      <w:pPr>
        <w:jc w:val="center"/>
        <w:rPr>
          <w:rFonts w:ascii="Times New Roman" w:hAnsi="Times New Roman"/>
          <w:b/>
          <w:i/>
          <w:lang w:val="en-US"/>
        </w:rPr>
      </w:pPr>
    </w:p>
    <w:p w14:paraId="1DDC06C8" w14:textId="77777777" w:rsidR="00050ACF" w:rsidRDefault="00050ACF" w:rsidP="00414C20">
      <w:pPr>
        <w:jc w:val="center"/>
        <w:rPr>
          <w:rFonts w:ascii="Times New Roman" w:hAnsi="Times New Roman"/>
          <w:b/>
          <w:i/>
        </w:rPr>
      </w:pPr>
    </w:p>
    <w:p w14:paraId="1CFCFB1A" w14:textId="77777777" w:rsidR="00C974DF" w:rsidRDefault="00C974DF" w:rsidP="00414C20">
      <w:pPr>
        <w:jc w:val="center"/>
        <w:rPr>
          <w:rFonts w:ascii="Times New Roman" w:hAnsi="Times New Roman"/>
          <w:b/>
          <w:i/>
        </w:rPr>
      </w:pPr>
    </w:p>
    <w:p w14:paraId="3039E31F" w14:textId="77777777" w:rsidR="00C974DF" w:rsidRPr="00315F34" w:rsidRDefault="00C974DF" w:rsidP="00414C20">
      <w:pPr>
        <w:jc w:val="center"/>
        <w:rPr>
          <w:rFonts w:ascii="Times New Roman" w:hAnsi="Times New Roman"/>
          <w:b/>
          <w:i/>
        </w:rPr>
      </w:pPr>
    </w:p>
    <w:p w14:paraId="37CAEB76" w14:textId="77777777" w:rsidR="00BB792E" w:rsidRPr="00315F34" w:rsidRDefault="00BB792E" w:rsidP="00414C20">
      <w:pPr>
        <w:jc w:val="center"/>
        <w:rPr>
          <w:rFonts w:ascii="Times New Roman" w:hAnsi="Times New Roman"/>
          <w:b/>
          <w:i/>
        </w:rPr>
      </w:pPr>
    </w:p>
    <w:p w14:paraId="7EB7E77A" w14:textId="744E526E" w:rsidR="00091C4A" w:rsidRPr="00457F22" w:rsidRDefault="003C02EE" w:rsidP="00414C20">
      <w:pPr>
        <w:jc w:val="center"/>
        <w:rPr>
          <w:rFonts w:ascii="Times New Roman" w:hAnsi="Times New Roman"/>
          <w:b/>
          <w:sz w:val="28"/>
          <w:szCs w:val="28"/>
        </w:rPr>
      </w:pPr>
      <w:r w:rsidRPr="00457F22">
        <w:rPr>
          <w:rFonts w:ascii="Times New Roman" w:hAnsi="Times New Roman"/>
          <w:b/>
          <w:sz w:val="28"/>
          <w:szCs w:val="28"/>
        </w:rPr>
        <w:t>РАБОЧАЯ ПРОГРАММА</w:t>
      </w:r>
      <w:r w:rsidR="00091C4A" w:rsidRPr="00457F22">
        <w:rPr>
          <w:rFonts w:ascii="Times New Roman" w:hAnsi="Times New Roman"/>
          <w:b/>
          <w:sz w:val="28"/>
          <w:szCs w:val="28"/>
        </w:rPr>
        <w:t xml:space="preserve"> УЧЕБНОЙ ДИСЦИПЛИНЫ</w:t>
      </w:r>
    </w:p>
    <w:p w14:paraId="70383CD0" w14:textId="77777777" w:rsidR="00091C4A" w:rsidRPr="00457F22" w:rsidRDefault="00091C4A" w:rsidP="00414C20">
      <w:pPr>
        <w:jc w:val="center"/>
        <w:rPr>
          <w:rFonts w:ascii="Times New Roman" w:hAnsi="Times New Roman"/>
          <w:b/>
          <w:i/>
          <w:sz w:val="28"/>
          <w:szCs w:val="28"/>
          <w:u w:val="single"/>
        </w:rPr>
      </w:pPr>
    </w:p>
    <w:p w14:paraId="2913D83F" w14:textId="1B830228" w:rsidR="002A03F8" w:rsidRPr="00457F22" w:rsidRDefault="00FB4ACA" w:rsidP="002A03F8">
      <w:pPr>
        <w:spacing w:after="0" w:line="240" w:lineRule="auto"/>
        <w:jc w:val="center"/>
        <w:rPr>
          <w:rFonts w:ascii="Times New Roman" w:hAnsi="Times New Roman"/>
          <w:b/>
          <w:sz w:val="28"/>
          <w:szCs w:val="28"/>
        </w:rPr>
      </w:pPr>
      <w:r w:rsidRPr="00457F22">
        <w:rPr>
          <w:rFonts w:ascii="Times New Roman" w:hAnsi="Times New Roman"/>
          <w:b/>
          <w:sz w:val="28"/>
          <w:szCs w:val="28"/>
        </w:rPr>
        <w:t xml:space="preserve">УД </w:t>
      </w:r>
      <w:proofErr w:type="gramStart"/>
      <w:r w:rsidRPr="00457F22">
        <w:rPr>
          <w:rFonts w:ascii="Times New Roman" w:hAnsi="Times New Roman"/>
          <w:b/>
          <w:sz w:val="28"/>
          <w:szCs w:val="28"/>
        </w:rPr>
        <w:t>01</w:t>
      </w:r>
      <w:r w:rsidR="002A03F8" w:rsidRPr="00457F22">
        <w:rPr>
          <w:rFonts w:ascii="Times New Roman" w:hAnsi="Times New Roman"/>
          <w:b/>
          <w:sz w:val="28"/>
          <w:szCs w:val="28"/>
        </w:rPr>
        <w:t>.ОСНОВЫ</w:t>
      </w:r>
      <w:proofErr w:type="gramEnd"/>
      <w:r w:rsidR="002A03F8" w:rsidRPr="00457F22">
        <w:rPr>
          <w:rFonts w:ascii="Times New Roman" w:hAnsi="Times New Roman"/>
          <w:b/>
          <w:sz w:val="28"/>
          <w:szCs w:val="28"/>
        </w:rPr>
        <w:t xml:space="preserve"> ФИНАНСОВОЙ ГРАМОТНОСТИ</w:t>
      </w:r>
    </w:p>
    <w:p w14:paraId="69171978" w14:textId="77777777" w:rsidR="00091C4A" w:rsidRPr="00457F22" w:rsidRDefault="00091C4A" w:rsidP="00414C20">
      <w:pPr>
        <w:jc w:val="center"/>
        <w:rPr>
          <w:rFonts w:ascii="Times New Roman" w:hAnsi="Times New Roman"/>
          <w:b/>
          <w:i/>
          <w:sz w:val="28"/>
          <w:szCs w:val="28"/>
        </w:rPr>
      </w:pPr>
    </w:p>
    <w:p w14:paraId="3639101F" w14:textId="77777777" w:rsidR="00091C4A" w:rsidRDefault="00091C4A" w:rsidP="00414C20">
      <w:pPr>
        <w:rPr>
          <w:rFonts w:ascii="Times New Roman" w:hAnsi="Times New Roman"/>
          <w:b/>
          <w:i/>
        </w:rPr>
      </w:pPr>
    </w:p>
    <w:p w14:paraId="462C54F2" w14:textId="77777777" w:rsidR="00424A67" w:rsidRDefault="00424A67" w:rsidP="00414C20">
      <w:pPr>
        <w:rPr>
          <w:rFonts w:ascii="Times New Roman" w:hAnsi="Times New Roman"/>
          <w:b/>
          <w:i/>
        </w:rPr>
      </w:pPr>
    </w:p>
    <w:p w14:paraId="2DC3A008" w14:textId="77777777" w:rsidR="00424A67" w:rsidRDefault="00424A67" w:rsidP="00414C20">
      <w:pPr>
        <w:rPr>
          <w:rFonts w:ascii="Times New Roman" w:hAnsi="Times New Roman"/>
          <w:b/>
          <w:i/>
        </w:rPr>
      </w:pPr>
    </w:p>
    <w:p w14:paraId="44DF1DC2" w14:textId="77777777" w:rsidR="00424A67" w:rsidRDefault="00424A67" w:rsidP="00414C20">
      <w:pPr>
        <w:rPr>
          <w:rFonts w:ascii="Times New Roman" w:hAnsi="Times New Roman"/>
          <w:b/>
          <w:i/>
        </w:rPr>
      </w:pPr>
    </w:p>
    <w:p w14:paraId="3E8586ED" w14:textId="77777777" w:rsidR="00424A67" w:rsidRDefault="00424A67" w:rsidP="00414C20">
      <w:pPr>
        <w:rPr>
          <w:rFonts w:ascii="Times New Roman" w:hAnsi="Times New Roman"/>
          <w:b/>
          <w:i/>
        </w:rPr>
      </w:pPr>
    </w:p>
    <w:p w14:paraId="2395F7B5" w14:textId="77777777" w:rsidR="00424A67" w:rsidRDefault="00424A67" w:rsidP="00414C20">
      <w:pPr>
        <w:rPr>
          <w:rFonts w:ascii="Times New Roman" w:hAnsi="Times New Roman"/>
          <w:b/>
          <w:i/>
        </w:rPr>
      </w:pPr>
    </w:p>
    <w:p w14:paraId="4B4CAAC7" w14:textId="77777777" w:rsidR="00424A67" w:rsidRDefault="00424A67" w:rsidP="00414C20">
      <w:pPr>
        <w:rPr>
          <w:rFonts w:ascii="Times New Roman" w:hAnsi="Times New Roman"/>
          <w:b/>
          <w:i/>
        </w:rPr>
      </w:pPr>
    </w:p>
    <w:p w14:paraId="57406DD5" w14:textId="77777777" w:rsidR="00424A67" w:rsidRPr="00315F34" w:rsidRDefault="00424A67" w:rsidP="00414C20">
      <w:pPr>
        <w:rPr>
          <w:rFonts w:ascii="Times New Roman" w:hAnsi="Times New Roman"/>
          <w:b/>
          <w:i/>
        </w:rPr>
      </w:pPr>
    </w:p>
    <w:p w14:paraId="5DC2608A" w14:textId="77777777" w:rsidR="00091C4A" w:rsidRPr="00315F34" w:rsidRDefault="00091C4A" w:rsidP="00414C20">
      <w:pPr>
        <w:rPr>
          <w:rFonts w:ascii="Times New Roman" w:hAnsi="Times New Roman"/>
          <w:b/>
          <w:i/>
        </w:rPr>
      </w:pPr>
    </w:p>
    <w:p w14:paraId="04FE7803" w14:textId="77777777" w:rsidR="00050ACF" w:rsidRDefault="00050ACF" w:rsidP="00414C20">
      <w:pPr>
        <w:rPr>
          <w:rFonts w:ascii="Times New Roman" w:hAnsi="Times New Roman"/>
          <w:b/>
          <w:i/>
        </w:rPr>
      </w:pPr>
    </w:p>
    <w:p w14:paraId="795BB443" w14:textId="77777777" w:rsidR="002A03F8" w:rsidRDefault="002A03F8" w:rsidP="00414C20">
      <w:pPr>
        <w:rPr>
          <w:rFonts w:ascii="Times New Roman" w:hAnsi="Times New Roman"/>
          <w:b/>
          <w:i/>
        </w:rPr>
      </w:pPr>
    </w:p>
    <w:p w14:paraId="4E1F6434" w14:textId="77777777" w:rsidR="002A03F8" w:rsidRDefault="002A03F8" w:rsidP="00414C20">
      <w:pPr>
        <w:rPr>
          <w:rFonts w:ascii="Times New Roman" w:hAnsi="Times New Roman"/>
          <w:b/>
          <w:i/>
        </w:rPr>
      </w:pPr>
    </w:p>
    <w:p w14:paraId="2553EE17" w14:textId="77777777" w:rsidR="002A03F8" w:rsidRPr="00315F34" w:rsidRDefault="002A03F8" w:rsidP="00414C20">
      <w:pPr>
        <w:rPr>
          <w:rFonts w:ascii="Times New Roman" w:hAnsi="Times New Roman"/>
          <w:b/>
          <w:i/>
        </w:rPr>
      </w:pPr>
    </w:p>
    <w:p w14:paraId="314EB174" w14:textId="77777777" w:rsidR="00050ACF" w:rsidRPr="00315F34" w:rsidRDefault="00050ACF" w:rsidP="00414C20">
      <w:pPr>
        <w:rPr>
          <w:rFonts w:ascii="Times New Roman" w:hAnsi="Times New Roman"/>
          <w:b/>
          <w:i/>
        </w:rPr>
      </w:pPr>
    </w:p>
    <w:p w14:paraId="32FA88FB" w14:textId="77777777" w:rsidR="00050ACF" w:rsidRPr="00315F34" w:rsidRDefault="00050ACF" w:rsidP="00414C20">
      <w:pPr>
        <w:rPr>
          <w:rFonts w:ascii="Times New Roman" w:hAnsi="Times New Roman"/>
          <w:b/>
          <w:i/>
        </w:rPr>
      </w:pPr>
    </w:p>
    <w:p w14:paraId="5065D6DB" w14:textId="77777777" w:rsidR="00CD79DF" w:rsidRPr="002A03F8" w:rsidRDefault="00091C4A" w:rsidP="00F32BE8">
      <w:pPr>
        <w:jc w:val="center"/>
        <w:rPr>
          <w:rFonts w:ascii="Times New Roman" w:hAnsi="Times New Roman"/>
          <w:b/>
          <w:sz w:val="28"/>
          <w:szCs w:val="28"/>
        </w:rPr>
      </w:pPr>
      <w:r w:rsidRPr="00C974DF">
        <w:rPr>
          <w:rFonts w:ascii="Times New Roman" w:hAnsi="Times New Roman"/>
          <w:b/>
          <w:bCs/>
          <w:iCs/>
          <w:sz w:val="24"/>
          <w:szCs w:val="24"/>
        </w:rPr>
        <w:t>20</w:t>
      </w:r>
      <w:r w:rsidR="00E57A35">
        <w:rPr>
          <w:rFonts w:ascii="Times New Roman" w:hAnsi="Times New Roman"/>
          <w:b/>
          <w:bCs/>
          <w:iCs/>
          <w:sz w:val="24"/>
          <w:szCs w:val="24"/>
        </w:rPr>
        <w:t>22</w:t>
      </w:r>
      <w:r w:rsidR="00036F00" w:rsidRPr="00C974DF">
        <w:rPr>
          <w:rFonts w:ascii="Times New Roman" w:hAnsi="Times New Roman"/>
          <w:b/>
          <w:bCs/>
          <w:iCs/>
          <w:sz w:val="24"/>
          <w:szCs w:val="24"/>
        </w:rPr>
        <w:t xml:space="preserve"> </w:t>
      </w:r>
      <w:r w:rsidRPr="00C974DF">
        <w:rPr>
          <w:rFonts w:ascii="Times New Roman" w:hAnsi="Times New Roman"/>
          <w:b/>
          <w:bCs/>
          <w:iCs/>
          <w:sz w:val="24"/>
          <w:szCs w:val="24"/>
        </w:rPr>
        <w:t>г.</w:t>
      </w:r>
      <w:r w:rsidRPr="00C974DF">
        <w:rPr>
          <w:rFonts w:ascii="Times New Roman" w:hAnsi="Times New Roman"/>
          <w:b/>
          <w:bCs/>
          <w:iCs/>
        </w:rPr>
        <w:br w:type="page"/>
      </w:r>
      <w:r w:rsidR="00CD79DF" w:rsidRPr="002A03F8">
        <w:rPr>
          <w:rFonts w:ascii="Times New Roman" w:hAnsi="Times New Roman"/>
          <w:b/>
          <w:sz w:val="28"/>
          <w:szCs w:val="28"/>
        </w:rPr>
        <w:lastRenderedPageBreak/>
        <w:t>СОДЕРЖАНИЕ</w:t>
      </w:r>
    </w:p>
    <w:p w14:paraId="6DF068F2" w14:textId="77777777" w:rsidR="00CD79DF" w:rsidRPr="00D44C77" w:rsidRDefault="00CD79DF" w:rsidP="00CD79DF">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CD79DF" w:rsidRPr="00D44C77" w14:paraId="617F1960" w14:textId="77777777" w:rsidTr="008433C9">
        <w:tc>
          <w:tcPr>
            <w:tcW w:w="7501" w:type="dxa"/>
          </w:tcPr>
          <w:p w14:paraId="3AF70081" w14:textId="1820CDE0" w:rsidR="00CD79DF" w:rsidRPr="00457F22" w:rsidRDefault="00FB4ACA" w:rsidP="008433C9">
            <w:pPr>
              <w:numPr>
                <w:ilvl w:val="0"/>
                <w:numId w:val="3"/>
              </w:numPr>
              <w:suppressAutoHyphens/>
              <w:rPr>
                <w:rFonts w:ascii="Times New Roman" w:hAnsi="Times New Roman"/>
                <w:b/>
                <w:sz w:val="24"/>
                <w:szCs w:val="24"/>
              </w:rPr>
            </w:pPr>
            <w:proofErr w:type="gramStart"/>
            <w:r w:rsidRPr="00457F22">
              <w:rPr>
                <w:rFonts w:ascii="Times New Roman" w:hAnsi="Times New Roman"/>
                <w:b/>
                <w:sz w:val="24"/>
                <w:szCs w:val="24"/>
              </w:rPr>
              <w:t xml:space="preserve">ПАСПОРТ </w:t>
            </w:r>
            <w:r w:rsidR="00E57A35" w:rsidRPr="00457F22">
              <w:rPr>
                <w:rFonts w:ascii="Times New Roman" w:hAnsi="Times New Roman"/>
                <w:b/>
                <w:sz w:val="24"/>
                <w:szCs w:val="24"/>
              </w:rPr>
              <w:t xml:space="preserve"> </w:t>
            </w:r>
            <w:r w:rsidR="00CD79DF" w:rsidRPr="00457F22">
              <w:rPr>
                <w:rFonts w:ascii="Times New Roman" w:hAnsi="Times New Roman"/>
                <w:b/>
                <w:color w:val="000000"/>
                <w:sz w:val="24"/>
                <w:szCs w:val="24"/>
              </w:rPr>
              <w:t>РАБОЧЕЙ</w:t>
            </w:r>
            <w:proofErr w:type="gramEnd"/>
            <w:r w:rsidR="00CD79DF" w:rsidRPr="00457F22">
              <w:rPr>
                <w:rFonts w:ascii="Times New Roman" w:hAnsi="Times New Roman"/>
                <w:b/>
                <w:color w:val="000000"/>
                <w:sz w:val="24"/>
                <w:szCs w:val="24"/>
              </w:rPr>
              <w:t xml:space="preserve"> ПРОГРАММЫ</w:t>
            </w:r>
            <w:r w:rsidR="00CD79DF" w:rsidRPr="00457F22">
              <w:rPr>
                <w:rFonts w:ascii="Times New Roman" w:hAnsi="Times New Roman"/>
                <w:b/>
                <w:sz w:val="24"/>
                <w:szCs w:val="24"/>
              </w:rPr>
              <w:t xml:space="preserve"> УЧЕБНОЙ ДИСЦИПЛИНЫ</w:t>
            </w:r>
          </w:p>
        </w:tc>
        <w:tc>
          <w:tcPr>
            <w:tcW w:w="1854" w:type="dxa"/>
          </w:tcPr>
          <w:p w14:paraId="30DB209E" w14:textId="77777777" w:rsidR="00CD79DF" w:rsidRPr="00D44C77" w:rsidRDefault="00CD79DF" w:rsidP="008433C9">
            <w:pPr>
              <w:rPr>
                <w:rFonts w:ascii="Times New Roman" w:hAnsi="Times New Roman"/>
                <w:b/>
                <w:sz w:val="28"/>
                <w:szCs w:val="28"/>
              </w:rPr>
            </w:pPr>
          </w:p>
        </w:tc>
      </w:tr>
      <w:tr w:rsidR="00CD79DF" w:rsidRPr="00D44C77" w14:paraId="55D13F3C" w14:textId="77777777" w:rsidTr="008433C9">
        <w:tc>
          <w:tcPr>
            <w:tcW w:w="7501" w:type="dxa"/>
          </w:tcPr>
          <w:p w14:paraId="63FD58C1"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СТРУКТУРА И СОДЕРЖАНИЕ УЧЕБНОЙ ДИСЦИПЛИНЫ</w:t>
            </w:r>
          </w:p>
          <w:p w14:paraId="0942DF00"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УСЛОВИЯ РЕАЛИЗАЦИИ УЧЕБНОЙ ДИСЦИПЛИНЫ</w:t>
            </w:r>
          </w:p>
        </w:tc>
        <w:tc>
          <w:tcPr>
            <w:tcW w:w="1854" w:type="dxa"/>
          </w:tcPr>
          <w:p w14:paraId="6571B247" w14:textId="77777777" w:rsidR="00CD79DF" w:rsidRPr="00D44C77" w:rsidRDefault="00CD79DF" w:rsidP="008433C9">
            <w:pPr>
              <w:ind w:left="644"/>
              <w:rPr>
                <w:rFonts w:ascii="Times New Roman" w:hAnsi="Times New Roman"/>
                <w:b/>
                <w:sz w:val="28"/>
                <w:szCs w:val="28"/>
              </w:rPr>
            </w:pPr>
          </w:p>
        </w:tc>
      </w:tr>
      <w:tr w:rsidR="00CD79DF" w:rsidRPr="00D44C77" w14:paraId="7430D930" w14:textId="77777777" w:rsidTr="008433C9">
        <w:tc>
          <w:tcPr>
            <w:tcW w:w="7501" w:type="dxa"/>
          </w:tcPr>
          <w:p w14:paraId="5773BAC9" w14:textId="77777777" w:rsidR="00CD79DF" w:rsidRPr="00457F22" w:rsidRDefault="00CD79DF" w:rsidP="008433C9">
            <w:pPr>
              <w:numPr>
                <w:ilvl w:val="0"/>
                <w:numId w:val="3"/>
              </w:numPr>
              <w:suppressAutoHyphens/>
              <w:rPr>
                <w:rFonts w:ascii="Times New Roman" w:hAnsi="Times New Roman"/>
                <w:b/>
                <w:sz w:val="24"/>
                <w:szCs w:val="24"/>
              </w:rPr>
            </w:pPr>
            <w:r w:rsidRPr="00457F22">
              <w:rPr>
                <w:rFonts w:ascii="Times New Roman" w:hAnsi="Times New Roman"/>
                <w:b/>
                <w:sz w:val="24"/>
                <w:szCs w:val="24"/>
              </w:rPr>
              <w:t>КОНТРОЛЬ И ОЦЕНКА РЕЗУЛЬТАТОВ ОСВОЕНИЯ УЧЕБНОЙ ДИСЦИПЛИНЫ</w:t>
            </w:r>
          </w:p>
          <w:p w14:paraId="0DD190A2" w14:textId="77777777" w:rsidR="00CD79DF" w:rsidRPr="00457F22" w:rsidRDefault="00CD79DF" w:rsidP="008433C9">
            <w:pPr>
              <w:suppressAutoHyphens/>
              <w:rPr>
                <w:rFonts w:ascii="Times New Roman" w:hAnsi="Times New Roman"/>
                <w:b/>
                <w:sz w:val="24"/>
                <w:szCs w:val="24"/>
              </w:rPr>
            </w:pPr>
          </w:p>
        </w:tc>
        <w:tc>
          <w:tcPr>
            <w:tcW w:w="1854" w:type="dxa"/>
          </w:tcPr>
          <w:p w14:paraId="3BA641A3" w14:textId="77777777" w:rsidR="00CD79DF" w:rsidRPr="00D44C77" w:rsidRDefault="00CD79DF" w:rsidP="008433C9">
            <w:pPr>
              <w:rPr>
                <w:rFonts w:ascii="Times New Roman" w:hAnsi="Times New Roman"/>
                <w:b/>
                <w:sz w:val="28"/>
                <w:szCs w:val="28"/>
              </w:rPr>
            </w:pPr>
          </w:p>
        </w:tc>
      </w:tr>
    </w:tbl>
    <w:p w14:paraId="1108F183" w14:textId="5A0B5670" w:rsidR="00CD79DF" w:rsidRPr="00D44C77" w:rsidRDefault="00CD79DF" w:rsidP="00CD79DF">
      <w:pPr>
        <w:numPr>
          <w:ilvl w:val="0"/>
          <w:numId w:val="18"/>
        </w:numPr>
        <w:suppressAutoHyphens/>
        <w:spacing w:after="0"/>
        <w:jc w:val="center"/>
        <w:rPr>
          <w:rFonts w:ascii="Times New Roman" w:hAnsi="Times New Roman"/>
          <w:b/>
          <w:sz w:val="24"/>
          <w:szCs w:val="24"/>
        </w:rPr>
      </w:pPr>
      <w:r w:rsidRPr="00315F34">
        <w:rPr>
          <w:rFonts w:ascii="Times New Roman" w:hAnsi="Times New Roman"/>
          <w:b/>
          <w:i/>
          <w:u w:val="single"/>
        </w:rPr>
        <w:br w:type="page"/>
      </w:r>
      <w:proofErr w:type="gramStart"/>
      <w:r w:rsidR="00FB4ACA">
        <w:rPr>
          <w:rFonts w:ascii="Times New Roman" w:hAnsi="Times New Roman"/>
          <w:b/>
          <w:sz w:val="24"/>
          <w:szCs w:val="24"/>
        </w:rPr>
        <w:lastRenderedPageBreak/>
        <w:t xml:space="preserve">ПАСПОРТ </w:t>
      </w:r>
      <w:r w:rsidR="00E57A35" w:rsidRPr="00D44C77">
        <w:rPr>
          <w:rFonts w:ascii="Times New Roman" w:hAnsi="Times New Roman"/>
          <w:b/>
          <w:sz w:val="24"/>
          <w:szCs w:val="24"/>
        </w:rPr>
        <w:t xml:space="preserve"> </w:t>
      </w:r>
      <w:r w:rsidRPr="00D44C77">
        <w:rPr>
          <w:rFonts w:ascii="Times New Roman" w:hAnsi="Times New Roman"/>
          <w:b/>
          <w:color w:val="000000"/>
          <w:sz w:val="24"/>
          <w:szCs w:val="24"/>
        </w:rPr>
        <w:t>РАБОЧЕЙ</w:t>
      </w:r>
      <w:proofErr w:type="gramEnd"/>
      <w:r w:rsidRPr="00D44C77">
        <w:rPr>
          <w:rFonts w:ascii="Times New Roman" w:hAnsi="Times New Roman"/>
          <w:b/>
          <w:color w:val="000000"/>
          <w:sz w:val="24"/>
          <w:szCs w:val="24"/>
        </w:rPr>
        <w:t xml:space="preserve"> ПРОГРАММЫ</w:t>
      </w:r>
      <w:r w:rsidRPr="00D44C77">
        <w:rPr>
          <w:rFonts w:ascii="Times New Roman" w:hAnsi="Times New Roman"/>
          <w:b/>
          <w:sz w:val="24"/>
          <w:szCs w:val="24"/>
        </w:rPr>
        <w:t xml:space="preserve"> УЧЕБНОЙ ДИСЦИПЛИНЫ</w:t>
      </w:r>
      <w:r w:rsidR="00163331">
        <w:rPr>
          <w:rFonts w:ascii="Times New Roman" w:hAnsi="Times New Roman"/>
          <w:b/>
          <w:sz w:val="24"/>
          <w:szCs w:val="24"/>
        </w:rPr>
        <w:t xml:space="preserve"> ОСНОВЫ ФИНАНСОВОЙ ГРАМОТНОСТИ</w:t>
      </w:r>
    </w:p>
    <w:p w14:paraId="1F25F7CC" w14:textId="77777777" w:rsidR="00E57A35" w:rsidRPr="00D44C77" w:rsidRDefault="00E57A35" w:rsidP="00CD79DF">
      <w:pPr>
        <w:spacing w:after="0"/>
        <w:ind w:firstLine="709"/>
        <w:jc w:val="center"/>
        <w:rPr>
          <w:rFonts w:ascii="Times New Roman" w:hAnsi="Times New Roman"/>
          <w:sz w:val="24"/>
          <w:szCs w:val="24"/>
          <w:vertAlign w:val="superscript"/>
        </w:rPr>
      </w:pPr>
    </w:p>
    <w:p w14:paraId="0EA01259"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D44C77">
        <w:rPr>
          <w:rFonts w:ascii="Times New Roman" w:hAnsi="Times New Roman"/>
          <w:b/>
          <w:sz w:val="24"/>
          <w:szCs w:val="24"/>
        </w:rPr>
        <w:t xml:space="preserve">1.1. Место дисциплины в структуре основной образовательной программы: </w:t>
      </w:r>
    </w:p>
    <w:p w14:paraId="66FDC8BB" w14:textId="37C37AE1"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Учебная дисциплина «</w:t>
      </w:r>
      <w:r w:rsidR="002A03F8">
        <w:rPr>
          <w:rFonts w:ascii="Times New Roman" w:hAnsi="Times New Roman"/>
          <w:sz w:val="24"/>
          <w:szCs w:val="24"/>
        </w:rPr>
        <w:t>Основы финансовой грамотности</w:t>
      </w:r>
      <w:r w:rsidRPr="00D44C77">
        <w:rPr>
          <w:rFonts w:ascii="Times New Roman" w:hAnsi="Times New Roman"/>
          <w:sz w:val="24"/>
          <w:szCs w:val="24"/>
        </w:rPr>
        <w:t xml:space="preserve">» является обязательной частью </w:t>
      </w:r>
      <w:r w:rsidR="008759AE" w:rsidRPr="00D44C77">
        <w:rPr>
          <w:rFonts w:ascii="Times New Roman" w:hAnsi="Times New Roman"/>
          <w:sz w:val="24"/>
          <w:szCs w:val="24"/>
        </w:rPr>
        <w:t>социально-гуманитарного</w:t>
      </w:r>
      <w:r w:rsidRPr="00D44C77">
        <w:rPr>
          <w:rFonts w:ascii="Times New Roman" w:hAnsi="Times New Roman"/>
          <w:sz w:val="24"/>
          <w:szCs w:val="24"/>
        </w:rPr>
        <w:t xml:space="preserve"> учебного цикла примерной основной образовательной программы в соответствии с ФГОС СПО по профессии 35.01.27 Мастер сельскохозяйственного производства.</w:t>
      </w:r>
    </w:p>
    <w:p w14:paraId="310AAE96"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44C77">
        <w:rPr>
          <w:rFonts w:ascii="Times New Roman" w:hAnsi="Times New Roman"/>
          <w:sz w:val="24"/>
          <w:szCs w:val="24"/>
        </w:rPr>
        <w:t>Особое значение дисциплина имеет при формировании и развитии общих компетенций (ОК):</w:t>
      </w:r>
    </w:p>
    <w:p w14:paraId="01D8859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6A8A98B2"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210DB80"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04. Эффективно взаимодействовать и работать в коллективе и команде;</w:t>
      </w:r>
    </w:p>
    <w:p w14:paraId="3BC1B17D"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C2E925"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76F707" w14:textId="77777777" w:rsidR="00E57A35" w:rsidRPr="00D44C77" w:rsidRDefault="00E57A35" w:rsidP="00E57A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44C77">
        <w:rPr>
          <w:rFonts w:ascii="Times New Roman" w:hAnsi="Times New Roman"/>
          <w:sz w:val="24"/>
          <w:szCs w:val="24"/>
        </w:rPr>
        <w:t>ОК 09. Пользоваться профессиональной документацией на государственном и иностранном языках.</w:t>
      </w:r>
    </w:p>
    <w:p w14:paraId="0EEF7F11" w14:textId="77777777" w:rsidR="00CD79DF" w:rsidRPr="00D44C77"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4EA7982" w14:textId="77777777" w:rsidR="00CD79DF" w:rsidRPr="00D44C77" w:rsidRDefault="00CD79DF" w:rsidP="00CD79DF">
      <w:pPr>
        <w:spacing w:after="0"/>
        <w:ind w:firstLine="709"/>
        <w:rPr>
          <w:rFonts w:ascii="Times New Roman" w:hAnsi="Times New Roman"/>
          <w:b/>
          <w:sz w:val="24"/>
          <w:szCs w:val="24"/>
        </w:rPr>
      </w:pPr>
      <w:r w:rsidRPr="00D44C77">
        <w:rPr>
          <w:rFonts w:ascii="Times New Roman" w:hAnsi="Times New Roman"/>
          <w:b/>
          <w:sz w:val="24"/>
          <w:szCs w:val="24"/>
        </w:rPr>
        <w:t>1.2. Цель и планируемые результаты освоения дисциплины:</w:t>
      </w:r>
    </w:p>
    <w:p w14:paraId="06B7A43F"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r w:rsidRPr="00F23FD0">
        <w:rPr>
          <w:rFonts w:ascii="Times New Roman" w:hAnsi="Times New Roman"/>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w:t>
      </w:r>
      <w:r w:rsidRPr="00F23FD0">
        <w:rPr>
          <w:rFonts w:ascii="Times New Roman" w:hAnsi="Times New Roman"/>
          <w:b/>
          <w:sz w:val="24"/>
          <w:szCs w:val="24"/>
        </w:rPr>
        <w:t>ичностные (ЛР), метапредметные (МР), предметные для базового уровня изучения (</w:t>
      </w:r>
      <w:proofErr w:type="spellStart"/>
      <w:r w:rsidRPr="00F23FD0">
        <w:rPr>
          <w:rFonts w:ascii="Times New Roman" w:hAnsi="Times New Roman"/>
          <w:b/>
          <w:sz w:val="24"/>
          <w:szCs w:val="24"/>
        </w:rPr>
        <w:t>ПРб</w:t>
      </w:r>
      <w:proofErr w:type="spellEnd"/>
      <w:r w:rsidRPr="00F23FD0">
        <w:rPr>
          <w:rFonts w:ascii="Times New Roman" w:hAnsi="Times New Roman"/>
          <w:b/>
          <w:sz w:val="24"/>
          <w:szCs w:val="24"/>
        </w:rPr>
        <w:t>)</w:t>
      </w:r>
      <w:r w:rsidRPr="00F23FD0">
        <w:rPr>
          <w:rFonts w:ascii="Times New Roman" w:hAnsi="Times New Roman"/>
          <w:sz w:val="24"/>
          <w:szCs w:val="24"/>
        </w:rPr>
        <w:t>:</w:t>
      </w:r>
    </w:p>
    <w:p w14:paraId="4E24CB18" w14:textId="77777777" w:rsidR="00F23FD0" w:rsidRPr="00F23FD0" w:rsidRDefault="00F23FD0" w:rsidP="00F23FD0">
      <w:pPr>
        <w:tabs>
          <w:tab w:val="left" w:pos="2835"/>
        </w:tabs>
        <w:spacing w:after="0" w:line="240" w:lineRule="auto"/>
        <w:ind w:firstLine="709"/>
        <w:jc w:val="both"/>
        <w:rPr>
          <w:rFonts w:ascii="Times New Roman" w:hAnsi="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982"/>
      </w:tblGrid>
      <w:tr w:rsidR="00F23FD0" w:rsidRPr="00F23FD0" w14:paraId="161AD030" w14:textId="77777777" w:rsidTr="0080627A">
        <w:trPr>
          <w:trHeight w:val="649"/>
        </w:trPr>
        <w:tc>
          <w:tcPr>
            <w:tcW w:w="1589" w:type="dxa"/>
            <w:hideMark/>
          </w:tcPr>
          <w:p w14:paraId="7490391F" w14:textId="77777777" w:rsidR="00F23FD0" w:rsidRPr="00F23FD0" w:rsidRDefault="00F23FD0" w:rsidP="00F23FD0">
            <w:pPr>
              <w:suppressAutoHyphens/>
              <w:spacing w:after="0" w:line="240" w:lineRule="auto"/>
              <w:jc w:val="center"/>
              <w:rPr>
                <w:rFonts w:ascii="Times New Roman" w:hAnsi="Times New Roman"/>
                <w:b/>
                <w:bCs/>
                <w:sz w:val="20"/>
                <w:szCs w:val="20"/>
              </w:rPr>
            </w:pPr>
            <w:r w:rsidRPr="00F23FD0">
              <w:rPr>
                <w:rFonts w:ascii="Times New Roman" w:hAnsi="Times New Roman"/>
                <w:b/>
                <w:bCs/>
                <w:sz w:val="20"/>
                <w:szCs w:val="20"/>
              </w:rPr>
              <w:t>Коды результатов</w:t>
            </w:r>
          </w:p>
        </w:tc>
        <w:tc>
          <w:tcPr>
            <w:tcW w:w="7982" w:type="dxa"/>
            <w:hideMark/>
          </w:tcPr>
          <w:p w14:paraId="5BEC5F8F" w14:textId="77777777" w:rsidR="00F23FD0" w:rsidRPr="00F23FD0" w:rsidRDefault="00F23FD0" w:rsidP="00F23FD0">
            <w:pPr>
              <w:suppressAutoHyphens/>
              <w:spacing w:after="0" w:line="240" w:lineRule="auto"/>
              <w:jc w:val="center"/>
              <w:rPr>
                <w:rFonts w:ascii="Times New Roman" w:hAnsi="Times New Roman"/>
                <w:sz w:val="20"/>
                <w:szCs w:val="20"/>
              </w:rPr>
            </w:pPr>
            <w:r w:rsidRPr="00F23FD0">
              <w:rPr>
                <w:rFonts w:ascii="Times New Roman" w:hAnsi="Times New Roman"/>
                <w:b/>
                <w:sz w:val="20"/>
                <w:szCs w:val="20"/>
              </w:rPr>
              <w:t>Планируемые результаты освоения дисциплины включают</w:t>
            </w:r>
          </w:p>
        </w:tc>
      </w:tr>
      <w:tr w:rsidR="00F23FD0" w:rsidRPr="00F23FD0" w14:paraId="3D159025" w14:textId="77777777" w:rsidTr="0080627A">
        <w:trPr>
          <w:trHeight w:val="212"/>
        </w:trPr>
        <w:tc>
          <w:tcPr>
            <w:tcW w:w="1589" w:type="dxa"/>
          </w:tcPr>
          <w:p w14:paraId="1DB16FBF"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01</w:t>
            </w:r>
          </w:p>
        </w:tc>
        <w:tc>
          <w:tcPr>
            <w:tcW w:w="7982" w:type="dxa"/>
          </w:tcPr>
          <w:p w14:paraId="3B18AF9B"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развитие личностных, в том числе духовных и физических качеств, обеспечивающих защищенность студента для определения жизненно важных интересов личности в условиях кризисного развития экономики, сокращения природных ресурсов;</w:t>
            </w:r>
          </w:p>
        </w:tc>
      </w:tr>
      <w:tr w:rsidR="00F23FD0" w:rsidRPr="00F23FD0" w14:paraId="09FD0119" w14:textId="77777777" w:rsidTr="0080627A">
        <w:trPr>
          <w:trHeight w:val="212"/>
        </w:trPr>
        <w:tc>
          <w:tcPr>
            <w:tcW w:w="1589" w:type="dxa"/>
          </w:tcPr>
          <w:p w14:paraId="7F47B62D"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02</w:t>
            </w:r>
          </w:p>
        </w:tc>
        <w:tc>
          <w:tcPr>
            <w:tcW w:w="7982" w:type="dxa"/>
          </w:tcPr>
          <w:p w14:paraId="7D24DB4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 финансово-экономической жизни общества, определение своего места и роли в экономическом пространстве, в финансовой сфере;</w:t>
            </w:r>
          </w:p>
        </w:tc>
      </w:tr>
      <w:tr w:rsidR="00F23FD0" w:rsidRPr="00F23FD0" w14:paraId="2DE1356E" w14:textId="77777777" w:rsidTr="0080627A">
        <w:trPr>
          <w:trHeight w:val="212"/>
        </w:trPr>
        <w:tc>
          <w:tcPr>
            <w:tcW w:w="1589" w:type="dxa"/>
          </w:tcPr>
          <w:p w14:paraId="4A1FC884" w14:textId="77777777" w:rsidR="00F23FD0" w:rsidRPr="00F23FD0" w:rsidRDefault="00F23FD0" w:rsidP="00F23FD0">
            <w:pPr>
              <w:suppressAutoHyphens/>
              <w:spacing w:after="0" w:line="240" w:lineRule="auto"/>
              <w:rPr>
                <w:rFonts w:ascii="Times New Roman" w:hAnsi="Times New Roman"/>
                <w:i/>
                <w:sz w:val="20"/>
                <w:szCs w:val="20"/>
              </w:rPr>
            </w:pPr>
            <w:r w:rsidRPr="00F23FD0">
              <w:rPr>
                <w:rFonts w:ascii="Times New Roman" w:hAnsi="Times New Roman"/>
                <w:sz w:val="20"/>
                <w:szCs w:val="20"/>
              </w:rPr>
              <w:t>ЛР 03</w:t>
            </w:r>
          </w:p>
        </w:tc>
        <w:tc>
          <w:tcPr>
            <w:tcW w:w="7982" w:type="dxa"/>
          </w:tcPr>
          <w:p w14:paraId="405C3EC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ответственного отношения к сохранению окружающей природной среды, личному здоровью как к индивидуальной и общественной ценности;</w:t>
            </w:r>
          </w:p>
        </w:tc>
      </w:tr>
      <w:tr w:rsidR="00F23FD0" w:rsidRPr="00F23FD0" w14:paraId="25E18F30" w14:textId="77777777" w:rsidTr="0080627A">
        <w:trPr>
          <w:trHeight w:val="212"/>
        </w:trPr>
        <w:tc>
          <w:tcPr>
            <w:tcW w:w="1589" w:type="dxa"/>
          </w:tcPr>
          <w:p w14:paraId="33CB8E56"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04</w:t>
            </w:r>
          </w:p>
        </w:tc>
        <w:tc>
          <w:tcPr>
            <w:tcW w:w="7982" w:type="dxa"/>
          </w:tcPr>
          <w:p w14:paraId="232036C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мотивации к труду;</w:t>
            </w:r>
          </w:p>
        </w:tc>
      </w:tr>
      <w:tr w:rsidR="00F23FD0" w:rsidRPr="00F23FD0" w14:paraId="6AC7945C" w14:textId="77777777" w:rsidTr="0080627A">
        <w:trPr>
          <w:trHeight w:val="212"/>
        </w:trPr>
        <w:tc>
          <w:tcPr>
            <w:tcW w:w="1589" w:type="dxa"/>
          </w:tcPr>
          <w:p w14:paraId="593EEEB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05</w:t>
            </w:r>
          </w:p>
        </w:tc>
        <w:tc>
          <w:tcPr>
            <w:tcW w:w="7982" w:type="dxa"/>
          </w:tcPr>
          <w:p w14:paraId="5E57D6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стремление строить свое будущее на основе целеполагания и планирования;</w:t>
            </w:r>
          </w:p>
        </w:tc>
      </w:tr>
      <w:tr w:rsidR="00F23FD0" w:rsidRPr="00F23FD0" w14:paraId="47952432" w14:textId="77777777" w:rsidTr="0080627A">
        <w:trPr>
          <w:trHeight w:val="212"/>
        </w:trPr>
        <w:tc>
          <w:tcPr>
            <w:tcW w:w="1589" w:type="dxa"/>
          </w:tcPr>
          <w:p w14:paraId="059380D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ЛР 06</w:t>
            </w:r>
          </w:p>
        </w:tc>
        <w:tc>
          <w:tcPr>
            <w:tcW w:w="7982" w:type="dxa"/>
          </w:tcPr>
          <w:p w14:paraId="06C17AE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воспитание ответственности за настоящее и будущее собственное финансовое благополучие, благополучие своей семьи и государства.</w:t>
            </w:r>
          </w:p>
        </w:tc>
      </w:tr>
      <w:tr w:rsidR="00F23FD0" w:rsidRPr="00F23FD0" w14:paraId="6968E120" w14:textId="77777777" w:rsidTr="0080627A">
        <w:trPr>
          <w:trHeight w:val="212"/>
        </w:trPr>
        <w:tc>
          <w:tcPr>
            <w:tcW w:w="1589" w:type="dxa"/>
          </w:tcPr>
          <w:p w14:paraId="3F9A6D0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01</w:t>
            </w:r>
          </w:p>
        </w:tc>
        <w:tc>
          <w:tcPr>
            <w:tcW w:w="7982" w:type="dxa"/>
          </w:tcPr>
          <w:p w14:paraId="2256723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освоение способ решения проблем творческого и поискового характера;</w:t>
            </w:r>
          </w:p>
        </w:tc>
      </w:tr>
      <w:tr w:rsidR="00F23FD0" w:rsidRPr="00F23FD0" w14:paraId="7D52C65F" w14:textId="77777777" w:rsidTr="0080627A">
        <w:trPr>
          <w:trHeight w:val="212"/>
        </w:trPr>
        <w:tc>
          <w:tcPr>
            <w:tcW w:w="1589" w:type="dxa"/>
          </w:tcPr>
          <w:p w14:paraId="7791827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02</w:t>
            </w:r>
          </w:p>
        </w:tc>
        <w:tc>
          <w:tcPr>
            <w:tcW w:w="7982" w:type="dxa"/>
          </w:tcPr>
          <w:p w14:paraId="2446A9A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планировать, контролировать и оценивать учебные действия в соответствии с поставленной задачей и условиями ее реализации;</w:t>
            </w:r>
          </w:p>
          <w:p w14:paraId="45E856B2"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p>
        </w:tc>
      </w:tr>
      <w:tr w:rsidR="00F23FD0" w:rsidRPr="00F23FD0" w14:paraId="47198F22" w14:textId="77777777" w:rsidTr="0080627A">
        <w:trPr>
          <w:trHeight w:val="212"/>
        </w:trPr>
        <w:tc>
          <w:tcPr>
            <w:tcW w:w="1589" w:type="dxa"/>
          </w:tcPr>
          <w:p w14:paraId="6B9137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03</w:t>
            </w:r>
          </w:p>
        </w:tc>
        <w:tc>
          <w:tcPr>
            <w:tcW w:w="7982" w:type="dxa"/>
          </w:tcPr>
          <w:p w14:paraId="3D036A8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активное использование средств информационных и коммуникационных технологий для решения коммуникативных и познавательных задач;</w:t>
            </w:r>
          </w:p>
        </w:tc>
      </w:tr>
      <w:tr w:rsidR="00F23FD0" w:rsidRPr="00F23FD0" w14:paraId="1A89F447" w14:textId="77777777" w:rsidTr="0080627A">
        <w:trPr>
          <w:trHeight w:val="212"/>
        </w:trPr>
        <w:tc>
          <w:tcPr>
            <w:tcW w:w="1589" w:type="dxa"/>
          </w:tcPr>
          <w:p w14:paraId="3A94F500"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04</w:t>
            </w:r>
          </w:p>
        </w:tc>
        <w:tc>
          <w:tcPr>
            <w:tcW w:w="7982" w:type="dxa"/>
          </w:tcPr>
          <w:p w14:paraId="7F87DF2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определение общей цели и путей ее достижения;</w:t>
            </w:r>
          </w:p>
        </w:tc>
      </w:tr>
      <w:tr w:rsidR="00F23FD0" w:rsidRPr="00F23FD0" w14:paraId="561B44A0" w14:textId="77777777" w:rsidTr="0080627A">
        <w:trPr>
          <w:trHeight w:val="212"/>
        </w:trPr>
        <w:tc>
          <w:tcPr>
            <w:tcW w:w="1589" w:type="dxa"/>
          </w:tcPr>
          <w:p w14:paraId="396D1857"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05</w:t>
            </w:r>
          </w:p>
        </w:tc>
        <w:tc>
          <w:tcPr>
            <w:tcW w:w="7982" w:type="dxa"/>
          </w:tcPr>
          <w:p w14:paraId="294BA59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договариваться о распределении функций и ролей в совместной деятельности;</w:t>
            </w:r>
          </w:p>
        </w:tc>
      </w:tr>
      <w:tr w:rsidR="00F23FD0" w:rsidRPr="00F23FD0" w14:paraId="18AAA7A9" w14:textId="77777777" w:rsidTr="0080627A">
        <w:trPr>
          <w:trHeight w:val="212"/>
        </w:trPr>
        <w:tc>
          <w:tcPr>
            <w:tcW w:w="1589" w:type="dxa"/>
          </w:tcPr>
          <w:p w14:paraId="6F249A9E"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06</w:t>
            </w:r>
          </w:p>
        </w:tc>
        <w:tc>
          <w:tcPr>
            <w:tcW w:w="7982" w:type="dxa"/>
          </w:tcPr>
          <w:p w14:paraId="6A4CA03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осуществлять взаимный контроль в совместной деятельности;</w:t>
            </w:r>
          </w:p>
        </w:tc>
      </w:tr>
      <w:tr w:rsidR="00F23FD0" w:rsidRPr="00F23FD0" w14:paraId="25AC9C95" w14:textId="77777777" w:rsidTr="0080627A">
        <w:trPr>
          <w:trHeight w:val="212"/>
        </w:trPr>
        <w:tc>
          <w:tcPr>
            <w:tcW w:w="1589" w:type="dxa"/>
          </w:tcPr>
          <w:p w14:paraId="65EEBD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07</w:t>
            </w:r>
          </w:p>
        </w:tc>
        <w:tc>
          <w:tcPr>
            <w:tcW w:w="7982" w:type="dxa"/>
          </w:tcPr>
          <w:p w14:paraId="12F39520"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развитие аналитических способностей, навыков принятия решений на основе  сравнительного анализа сберегательных альтернатив;</w:t>
            </w:r>
          </w:p>
        </w:tc>
      </w:tr>
      <w:tr w:rsidR="00F23FD0" w:rsidRPr="00F23FD0" w14:paraId="020BF295" w14:textId="77777777" w:rsidTr="0080627A">
        <w:trPr>
          <w:trHeight w:val="212"/>
        </w:trPr>
        <w:tc>
          <w:tcPr>
            <w:tcW w:w="1589" w:type="dxa"/>
          </w:tcPr>
          <w:p w14:paraId="69FFBD31"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lastRenderedPageBreak/>
              <w:t>МР 08</w:t>
            </w:r>
          </w:p>
        </w:tc>
        <w:tc>
          <w:tcPr>
            <w:tcW w:w="7982" w:type="dxa"/>
          </w:tcPr>
          <w:p w14:paraId="130A026E"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умениями формулировать представление о финансах, финансовой системе РФ;</w:t>
            </w:r>
          </w:p>
        </w:tc>
      </w:tr>
      <w:tr w:rsidR="00F23FD0" w:rsidRPr="00F23FD0" w14:paraId="68769A87" w14:textId="77777777" w:rsidTr="0080627A">
        <w:trPr>
          <w:trHeight w:val="212"/>
        </w:trPr>
        <w:tc>
          <w:tcPr>
            <w:tcW w:w="1589" w:type="dxa"/>
          </w:tcPr>
          <w:p w14:paraId="1F65EF95"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09</w:t>
            </w:r>
          </w:p>
        </w:tc>
        <w:tc>
          <w:tcPr>
            <w:tcW w:w="7982" w:type="dxa"/>
          </w:tcPr>
          <w:p w14:paraId="24A4FC7A"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овладение студентами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tc>
      </w:tr>
      <w:tr w:rsidR="00F23FD0" w:rsidRPr="00F23FD0" w14:paraId="303F9547" w14:textId="77777777" w:rsidTr="0080627A">
        <w:trPr>
          <w:trHeight w:val="212"/>
        </w:trPr>
        <w:tc>
          <w:tcPr>
            <w:tcW w:w="1589" w:type="dxa"/>
          </w:tcPr>
          <w:p w14:paraId="29130E7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МР 10</w:t>
            </w:r>
          </w:p>
        </w:tc>
        <w:tc>
          <w:tcPr>
            <w:tcW w:w="7982" w:type="dxa"/>
          </w:tcPr>
          <w:p w14:paraId="5B1E30B6"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умения воспринимать и перерабатывать информацию, полученную в процессе изучения общественно-экономических наук, вырабатывать в себе качества гражданина РФ, воспитанного на ценностях, закрепленных в Конституции Российской Федерации.</w:t>
            </w:r>
          </w:p>
        </w:tc>
      </w:tr>
      <w:tr w:rsidR="00F23FD0" w:rsidRPr="00F23FD0" w14:paraId="7CFBB1C7" w14:textId="77777777" w:rsidTr="0080627A">
        <w:trPr>
          <w:trHeight w:val="212"/>
        </w:trPr>
        <w:tc>
          <w:tcPr>
            <w:tcW w:w="1589" w:type="dxa"/>
          </w:tcPr>
          <w:p w14:paraId="124E927F"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01</w:t>
            </w:r>
          </w:p>
        </w:tc>
        <w:tc>
          <w:tcPr>
            <w:tcW w:w="7982" w:type="dxa"/>
          </w:tcPr>
          <w:p w14:paraId="6B56D37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r>
      <w:tr w:rsidR="00F23FD0" w:rsidRPr="00F23FD0" w14:paraId="1E52BBE7" w14:textId="77777777" w:rsidTr="0080627A">
        <w:trPr>
          <w:trHeight w:val="212"/>
        </w:trPr>
        <w:tc>
          <w:tcPr>
            <w:tcW w:w="1589" w:type="dxa"/>
          </w:tcPr>
          <w:p w14:paraId="5EE023F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02</w:t>
            </w:r>
          </w:p>
        </w:tc>
        <w:tc>
          <w:tcPr>
            <w:tcW w:w="7982" w:type="dxa"/>
          </w:tcPr>
          <w:p w14:paraId="57D1951F"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tc>
      </w:tr>
      <w:tr w:rsidR="00F23FD0" w:rsidRPr="00F23FD0" w14:paraId="6FE4E755" w14:textId="77777777" w:rsidTr="0080627A">
        <w:trPr>
          <w:trHeight w:val="212"/>
        </w:trPr>
        <w:tc>
          <w:tcPr>
            <w:tcW w:w="1589" w:type="dxa"/>
          </w:tcPr>
          <w:p w14:paraId="66FF472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03</w:t>
            </w:r>
          </w:p>
        </w:tc>
        <w:tc>
          <w:tcPr>
            <w:tcW w:w="7982" w:type="dxa"/>
          </w:tcPr>
          <w:p w14:paraId="6A58E8B9"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знание структуры и регулирования финансового рынка, финансовых инструментов;</w:t>
            </w:r>
          </w:p>
        </w:tc>
      </w:tr>
      <w:tr w:rsidR="00F23FD0" w:rsidRPr="00F23FD0" w14:paraId="088E4418" w14:textId="77777777" w:rsidTr="0080627A">
        <w:trPr>
          <w:trHeight w:val="212"/>
        </w:trPr>
        <w:tc>
          <w:tcPr>
            <w:tcW w:w="1589" w:type="dxa"/>
          </w:tcPr>
          <w:p w14:paraId="3B8B97D3"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04</w:t>
            </w:r>
          </w:p>
        </w:tc>
        <w:tc>
          <w:tcPr>
            <w:tcW w:w="7982" w:type="dxa"/>
          </w:tcPr>
          <w:p w14:paraId="754C3B5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tc>
      </w:tr>
      <w:tr w:rsidR="00F23FD0" w:rsidRPr="00F23FD0" w14:paraId="41AD45C0" w14:textId="77777777" w:rsidTr="0080627A">
        <w:trPr>
          <w:trHeight w:val="212"/>
        </w:trPr>
        <w:tc>
          <w:tcPr>
            <w:tcW w:w="1589" w:type="dxa"/>
          </w:tcPr>
          <w:p w14:paraId="54D6F002"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05</w:t>
            </w:r>
          </w:p>
        </w:tc>
        <w:tc>
          <w:tcPr>
            <w:tcW w:w="7982" w:type="dxa"/>
          </w:tcPr>
          <w:p w14:paraId="54C26BC5"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tc>
      </w:tr>
      <w:tr w:rsidR="00F23FD0" w:rsidRPr="00F23FD0" w14:paraId="0A3F6782" w14:textId="77777777" w:rsidTr="0080627A">
        <w:trPr>
          <w:trHeight w:val="212"/>
        </w:trPr>
        <w:tc>
          <w:tcPr>
            <w:tcW w:w="1589" w:type="dxa"/>
          </w:tcPr>
          <w:p w14:paraId="2F59A0C8"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06</w:t>
            </w:r>
          </w:p>
        </w:tc>
        <w:tc>
          <w:tcPr>
            <w:tcW w:w="7982" w:type="dxa"/>
          </w:tcPr>
          <w:p w14:paraId="1C79DDD1"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xml:space="preserve">- владение навыкам поиска актуальной экономической информации в различных источниках, включая Интернет; </w:t>
            </w:r>
          </w:p>
        </w:tc>
      </w:tr>
      <w:tr w:rsidR="00F23FD0" w:rsidRPr="00F23FD0" w14:paraId="426C2F8A" w14:textId="77777777" w:rsidTr="0080627A">
        <w:trPr>
          <w:trHeight w:val="212"/>
        </w:trPr>
        <w:tc>
          <w:tcPr>
            <w:tcW w:w="1589" w:type="dxa"/>
          </w:tcPr>
          <w:p w14:paraId="3D728BC4"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07</w:t>
            </w:r>
          </w:p>
        </w:tc>
        <w:tc>
          <w:tcPr>
            <w:tcW w:w="7982" w:type="dxa"/>
          </w:tcPr>
          <w:p w14:paraId="6E68B81D"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r>
      <w:tr w:rsidR="00F23FD0" w:rsidRPr="00F23FD0" w14:paraId="69A63DF0" w14:textId="77777777" w:rsidTr="0080627A">
        <w:trPr>
          <w:trHeight w:val="212"/>
        </w:trPr>
        <w:tc>
          <w:tcPr>
            <w:tcW w:w="1589" w:type="dxa"/>
          </w:tcPr>
          <w:p w14:paraId="4B68967A"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08</w:t>
            </w:r>
          </w:p>
        </w:tc>
        <w:tc>
          <w:tcPr>
            <w:tcW w:w="7982" w:type="dxa"/>
          </w:tcPr>
          <w:p w14:paraId="06619BE4"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tc>
      </w:tr>
      <w:tr w:rsidR="00F23FD0" w:rsidRPr="00F23FD0" w14:paraId="15489B24" w14:textId="77777777" w:rsidTr="0080627A">
        <w:trPr>
          <w:trHeight w:val="212"/>
        </w:trPr>
        <w:tc>
          <w:tcPr>
            <w:tcW w:w="1589" w:type="dxa"/>
          </w:tcPr>
          <w:p w14:paraId="29A2FE4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09</w:t>
            </w:r>
          </w:p>
        </w:tc>
        <w:tc>
          <w:tcPr>
            <w:tcW w:w="7982" w:type="dxa"/>
          </w:tcPr>
          <w:p w14:paraId="6D0288D7"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заемщика, наемного работника, работодателя, налогоплательщика);</w:t>
            </w:r>
          </w:p>
        </w:tc>
      </w:tr>
      <w:tr w:rsidR="00F23FD0" w:rsidRPr="00F23FD0" w14:paraId="6F617726" w14:textId="77777777" w:rsidTr="0080627A">
        <w:trPr>
          <w:trHeight w:val="212"/>
        </w:trPr>
        <w:tc>
          <w:tcPr>
            <w:tcW w:w="1589" w:type="dxa"/>
          </w:tcPr>
          <w:p w14:paraId="1D74714C"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10</w:t>
            </w:r>
          </w:p>
        </w:tc>
        <w:tc>
          <w:tcPr>
            <w:tcW w:w="7982" w:type="dxa"/>
          </w:tcPr>
          <w:p w14:paraId="172B3373"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проявлять способности к личностному самоопределению и самореализации в экономической деятельности;</w:t>
            </w:r>
          </w:p>
        </w:tc>
      </w:tr>
      <w:tr w:rsidR="00F23FD0" w:rsidRPr="00F23FD0" w14:paraId="529E154D" w14:textId="77777777" w:rsidTr="0080627A">
        <w:trPr>
          <w:trHeight w:val="212"/>
        </w:trPr>
        <w:tc>
          <w:tcPr>
            <w:tcW w:w="1589" w:type="dxa"/>
          </w:tcPr>
          <w:p w14:paraId="0924EBBD" w14:textId="77777777" w:rsidR="00F23FD0" w:rsidRPr="00F23FD0" w:rsidRDefault="00F23FD0" w:rsidP="00F23FD0">
            <w:pPr>
              <w:suppressAutoHyphens/>
              <w:spacing w:after="0" w:line="240" w:lineRule="auto"/>
              <w:rPr>
                <w:rFonts w:ascii="Times New Roman" w:hAnsi="Times New Roman"/>
                <w:sz w:val="20"/>
                <w:szCs w:val="20"/>
              </w:rPr>
            </w:pPr>
            <w:r w:rsidRPr="00F23FD0">
              <w:rPr>
                <w:rFonts w:ascii="Times New Roman" w:hAnsi="Times New Roman"/>
                <w:sz w:val="20"/>
                <w:szCs w:val="20"/>
              </w:rPr>
              <w:t>ПР 11</w:t>
            </w:r>
          </w:p>
        </w:tc>
        <w:tc>
          <w:tcPr>
            <w:tcW w:w="7982" w:type="dxa"/>
          </w:tcPr>
          <w:p w14:paraId="68745998" w14:textId="77777777" w:rsidR="00F23FD0" w:rsidRPr="00F23FD0" w:rsidRDefault="00F23FD0" w:rsidP="00F23FD0">
            <w:pPr>
              <w:autoSpaceDE w:val="0"/>
              <w:autoSpaceDN w:val="0"/>
              <w:adjustRightInd w:val="0"/>
              <w:spacing w:after="0" w:line="240" w:lineRule="auto"/>
              <w:jc w:val="both"/>
              <w:rPr>
                <w:rFonts w:ascii="Times New Roman" w:hAnsi="Times New Roman"/>
                <w:bCs/>
                <w:sz w:val="20"/>
                <w:szCs w:val="20"/>
              </w:rPr>
            </w:pPr>
            <w:r w:rsidRPr="00F23FD0">
              <w:rPr>
                <w:rFonts w:ascii="Times New Roman" w:hAnsi="Times New Roman"/>
                <w:bCs/>
                <w:sz w:val="20"/>
                <w:szCs w:val="20"/>
              </w:rPr>
              <w:t>- умение ориентироваться в текущих экономических событиях, происходящих в России и мире.</w:t>
            </w:r>
          </w:p>
        </w:tc>
      </w:tr>
    </w:tbl>
    <w:p w14:paraId="43D0FAB6" w14:textId="77777777" w:rsidR="003C456F" w:rsidRPr="00D44C77" w:rsidRDefault="003C456F" w:rsidP="00CD79DF">
      <w:pPr>
        <w:suppressAutoHyphens/>
        <w:spacing w:after="240" w:line="240" w:lineRule="auto"/>
        <w:ind w:firstLine="709"/>
        <w:rPr>
          <w:rFonts w:ascii="Times New Roman" w:hAnsi="Times New Roman"/>
          <w:b/>
          <w:sz w:val="24"/>
          <w:szCs w:val="24"/>
        </w:rPr>
      </w:pPr>
    </w:p>
    <w:p w14:paraId="432EE4B2" w14:textId="77777777" w:rsidR="00CD79DF" w:rsidRPr="00D44C77" w:rsidRDefault="003C456F" w:rsidP="003C456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br w:type="page"/>
      </w:r>
      <w:r w:rsidR="00CD79DF" w:rsidRPr="00D44C77">
        <w:rPr>
          <w:rFonts w:ascii="Times New Roman" w:hAnsi="Times New Roman"/>
          <w:b/>
          <w:sz w:val="24"/>
          <w:szCs w:val="24"/>
        </w:rPr>
        <w:lastRenderedPageBreak/>
        <w:t>2. СТРУКТУРА И СОДЕРЖАНИЕ УЧЕБНОЙ ДИСЦИПЛИНЫ</w:t>
      </w:r>
    </w:p>
    <w:p w14:paraId="79084C90" w14:textId="77777777" w:rsidR="00CD79DF" w:rsidRDefault="00CD79DF" w:rsidP="00CD79DF">
      <w:pPr>
        <w:suppressAutoHyphens/>
        <w:spacing w:after="240" w:line="240" w:lineRule="auto"/>
        <w:ind w:firstLine="709"/>
        <w:rPr>
          <w:rFonts w:ascii="Times New Roman" w:hAnsi="Times New Roman"/>
          <w:b/>
          <w:sz w:val="24"/>
          <w:szCs w:val="24"/>
        </w:rPr>
      </w:pPr>
      <w:r w:rsidRPr="00D44C77">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03F8" w:rsidRPr="002A03F8" w14:paraId="6107F994" w14:textId="77777777" w:rsidTr="0055420C">
        <w:trPr>
          <w:trHeight w:val="490"/>
        </w:trPr>
        <w:tc>
          <w:tcPr>
            <w:tcW w:w="3685" w:type="pct"/>
            <w:vAlign w:val="center"/>
          </w:tcPr>
          <w:p w14:paraId="20D952FB" w14:textId="77777777" w:rsidR="002A03F8" w:rsidRPr="00FB4ACA" w:rsidRDefault="002A03F8" w:rsidP="002A03F8">
            <w:pPr>
              <w:suppressAutoHyphens/>
              <w:rPr>
                <w:rFonts w:ascii="Times New Roman" w:hAnsi="Times New Roman"/>
                <w:b/>
                <w:sz w:val="20"/>
                <w:szCs w:val="20"/>
              </w:rPr>
            </w:pPr>
            <w:r w:rsidRPr="00FB4ACA">
              <w:rPr>
                <w:rFonts w:ascii="Times New Roman" w:hAnsi="Times New Roman"/>
                <w:b/>
                <w:sz w:val="20"/>
                <w:szCs w:val="20"/>
              </w:rPr>
              <w:t>Вид учебной работы</w:t>
            </w:r>
          </w:p>
        </w:tc>
        <w:tc>
          <w:tcPr>
            <w:tcW w:w="1315" w:type="pct"/>
            <w:vAlign w:val="center"/>
          </w:tcPr>
          <w:p w14:paraId="4C512BBE" w14:textId="77777777" w:rsidR="002A03F8" w:rsidRPr="00FB4ACA" w:rsidRDefault="002A03F8" w:rsidP="002A03F8">
            <w:pPr>
              <w:suppressAutoHyphens/>
              <w:rPr>
                <w:rFonts w:ascii="Times New Roman" w:hAnsi="Times New Roman"/>
                <w:b/>
                <w:iCs/>
                <w:sz w:val="20"/>
                <w:szCs w:val="20"/>
              </w:rPr>
            </w:pPr>
            <w:r w:rsidRPr="00FB4ACA">
              <w:rPr>
                <w:rFonts w:ascii="Times New Roman" w:hAnsi="Times New Roman"/>
                <w:b/>
                <w:iCs/>
                <w:sz w:val="20"/>
                <w:szCs w:val="20"/>
              </w:rPr>
              <w:t>Объем в часах</w:t>
            </w:r>
          </w:p>
        </w:tc>
      </w:tr>
      <w:tr w:rsidR="002A03F8" w:rsidRPr="002A03F8" w14:paraId="7924E1CC" w14:textId="77777777" w:rsidTr="0055420C">
        <w:trPr>
          <w:trHeight w:val="490"/>
        </w:trPr>
        <w:tc>
          <w:tcPr>
            <w:tcW w:w="3685" w:type="pct"/>
            <w:vAlign w:val="center"/>
          </w:tcPr>
          <w:p w14:paraId="09FE8FA4" w14:textId="77777777" w:rsidR="002A03F8" w:rsidRPr="00FB4ACA" w:rsidRDefault="002A03F8" w:rsidP="002A03F8">
            <w:pPr>
              <w:suppressAutoHyphens/>
              <w:spacing w:after="0"/>
              <w:rPr>
                <w:rFonts w:ascii="Times New Roman" w:hAnsi="Times New Roman"/>
                <w:b/>
                <w:sz w:val="20"/>
                <w:szCs w:val="20"/>
              </w:rPr>
            </w:pPr>
            <w:r w:rsidRPr="00FB4ACA">
              <w:rPr>
                <w:rFonts w:ascii="Times New Roman" w:hAnsi="Times New Roman"/>
                <w:b/>
                <w:sz w:val="20"/>
                <w:szCs w:val="20"/>
              </w:rPr>
              <w:t>Объем образовательной программы учебной дисциплины</w:t>
            </w:r>
          </w:p>
        </w:tc>
        <w:tc>
          <w:tcPr>
            <w:tcW w:w="1315" w:type="pct"/>
            <w:vAlign w:val="center"/>
          </w:tcPr>
          <w:p w14:paraId="05D93723" w14:textId="7EF44928" w:rsidR="002A03F8" w:rsidRPr="00FB4ACA" w:rsidRDefault="00FB4ACA" w:rsidP="002A03F8">
            <w:pPr>
              <w:suppressAutoHyphens/>
              <w:spacing w:after="0"/>
              <w:rPr>
                <w:rFonts w:ascii="Times New Roman" w:hAnsi="Times New Roman"/>
                <w:b/>
                <w:bCs/>
                <w:iCs/>
                <w:sz w:val="20"/>
                <w:szCs w:val="20"/>
              </w:rPr>
            </w:pPr>
            <w:r>
              <w:rPr>
                <w:rFonts w:ascii="Times New Roman" w:hAnsi="Times New Roman"/>
                <w:b/>
                <w:bCs/>
                <w:iCs/>
                <w:sz w:val="20"/>
                <w:szCs w:val="20"/>
              </w:rPr>
              <w:t>54</w:t>
            </w:r>
          </w:p>
        </w:tc>
      </w:tr>
      <w:tr w:rsidR="002A03F8" w:rsidRPr="002A03F8" w14:paraId="29B015F8" w14:textId="77777777" w:rsidTr="0055420C">
        <w:trPr>
          <w:trHeight w:val="336"/>
        </w:trPr>
        <w:tc>
          <w:tcPr>
            <w:tcW w:w="5000" w:type="pct"/>
            <w:gridSpan w:val="2"/>
            <w:vAlign w:val="center"/>
          </w:tcPr>
          <w:p w14:paraId="16F75622" w14:textId="77777777" w:rsidR="002A03F8" w:rsidRPr="00FB4ACA" w:rsidRDefault="002A03F8" w:rsidP="002A03F8">
            <w:pPr>
              <w:suppressAutoHyphens/>
              <w:spacing w:after="0"/>
              <w:rPr>
                <w:rFonts w:ascii="Times New Roman" w:hAnsi="Times New Roman"/>
                <w:iCs/>
                <w:sz w:val="20"/>
                <w:szCs w:val="20"/>
              </w:rPr>
            </w:pPr>
            <w:r w:rsidRPr="00FB4ACA">
              <w:rPr>
                <w:rFonts w:ascii="Times New Roman" w:hAnsi="Times New Roman"/>
                <w:sz w:val="20"/>
                <w:szCs w:val="20"/>
              </w:rPr>
              <w:t>в т. ч.:</w:t>
            </w:r>
          </w:p>
        </w:tc>
      </w:tr>
      <w:tr w:rsidR="002A03F8" w:rsidRPr="002A03F8" w14:paraId="4E51CD97" w14:textId="77777777" w:rsidTr="0055420C">
        <w:trPr>
          <w:trHeight w:val="490"/>
        </w:trPr>
        <w:tc>
          <w:tcPr>
            <w:tcW w:w="3685" w:type="pct"/>
            <w:vAlign w:val="center"/>
          </w:tcPr>
          <w:p w14:paraId="634786BC" w14:textId="77777777"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sz w:val="20"/>
                <w:szCs w:val="20"/>
              </w:rPr>
              <w:t>теоретическое обучение</w:t>
            </w:r>
          </w:p>
        </w:tc>
        <w:tc>
          <w:tcPr>
            <w:tcW w:w="1315" w:type="pct"/>
            <w:vAlign w:val="center"/>
          </w:tcPr>
          <w:p w14:paraId="4A08CA9D" w14:textId="17961A10" w:rsidR="002A03F8" w:rsidRPr="00FB4ACA" w:rsidRDefault="00FB4ACA" w:rsidP="002A03F8">
            <w:pPr>
              <w:suppressAutoHyphens/>
              <w:spacing w:after="0"/>
              <w:rPr>
                <w:rFonts w:ascii="Times New Roman" w:hAnsi="Times New Roman"/>
                <w:iCs/>
                <w:sz w:val="20"/>
                <w:szCs w:val="20"/>
              </w:rPr>
            </w:pPr>
            <w:r>
              <w:rPr>
                <w:rFonts w:ascii="Times New Roman" w:hAnsi="Times New Roman"/>
                <w:iCs/>
                <w:sz w:val="20"/>
                <w:szCs w:val="20"/>
              </w:rPr>
              <w:t>37</w:t>
            </w:r>
          </w:p>
        </w:tc>
      </w:tr>
      <w:tr w:rsidR="002A03F8" w:rsidRPr="002A03F8" w14:paraId="3445D6F9" w14:textId="77777777" w:rsidTr="0055420C">
        <w:trPr>
          <w:trHeight w:val="490"/>
        </w:trPr>
        <w:tc>
          <w:tcPr>
            <w:tcW w:w="3685" w:type="pct"/>
            <w:vAlign w:val="center"/>
          </w:tcPr>
          <w:p w14:paraId="3348EA8E" w14:textId="504FF02F"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sz w:val="20"/>
                <w:szCs w:val="20"/>
              </w:rPr>
              <w:t>практические занятия</w:t>
            </w:r>
            <w:r w:rsidRPr="00FB4ACA">
              <w:rPr>
                <w:rFonts w:ascii="Times New Roman" w:hAnsi="Times New Roman"/>
                <w:i/>
                <w:sz w:val="20"/>
                <w:szCs w:val="20"/>
              </w:rPr>
              <w:t xml:space="preserve"> (если предусмотрено)</w:t>
            </w:r>
          </w:p>
        </w:tc>
        <w:tc>
          <w:tcPr>
            <w:tcW w:w="1315" w:type="pct"/>
            <w:vAlign w:val="center"/>
          </w:tcPr>
          <w:p w14:paraId="0F5B151E" w14:textId="6FD1B1F6" w:rsidR="002A03F8" w:rsidRPr="00FB4ACA" w:rsidRDefault="00FB4ACA" w:rsidP="002A03F8">
            <w:pPr>
              <w:suppressAutoHyphens/>
              <w:spacing w:after="0"/>
              <w:rPr>
                <w:rFonts w:ascii="Times New Roman" w:hAnsi="Times New Roman"/>
                <w:iCs/>
                <w:sz w:val="20"/>
                <w:szCs w:val="20"/>
              </w:rPr>
            </w:pPr>
            <w:r>
              <w:rPr>
                <w:rFonts w:ascii="Times New Roman" w:hAnsi="Times New Roman"/>
                <w:iCs/>
                <w:sz w:val="20"/>
                <w:szCs w:val="20"/>
              </w:rPr>
              <w:t>25</w:t>
            </w:r>
          </w:p>
        </w:tc>
      </w:tr>
      <w:tr w:rsidR="002A03F8" w:rsidRPr="002A03F8" w14:paraId="3F1C6649" w14:textId="77777777" w:rsidTr="0055420C">
        <w:trPr>
          <w:trHeight w:val="490"/>
        </w:trPr>
        <w:tc>
          <w:tcPr>
            <w:tcW w:w="3685" w:type="pct"/>
            <w:vAlign w:val="center"/>
          </w:tcPr>
          <w:p w14:paraId="7654D556" w14:textId="3B7011CD" w:rsidR="002A03F8" w:rsidRPr="00FB4ACA" w:rsidRDefault="002A03F8" w:rsidP="002A03F8">
            <w:pPr>
              <w:suppressAutoHyphens/>
              <w:spacing w:after="0"/>
              <w:rPr>
                <w:rFonts w:ascii="Times New Roman" w:hAnsi="Times New Roman"/>
                <w:sz w:val="20"/>
                <w:szCs w:val="20"/>
              </w:rPr>
            </w:pPr>
            <w:r w:rsidRPr="00FB4ACA">
              <w:rPr>
                <w:rFonts w:ascii="Times New Roman" w:hAnsi="Times New Roman"/>
                <w:i/>
                <w:sz w:val="20"/>
                <w:szCs w:val="20"/>
              </w:rPr>
              <w:t xml:space="preserve">Самостоятельная работа </w:t>
            </w:r>
            <w:r w:rsidRPr="00FB4ACA">
              <w:rPr>
                <w:rFonts w:ascii="Times New Roman" w:hAnsi="Times New Roman"/>
                <w:b/>
                <w:i/>
                <w:sz w:val="20"/>
                <w:szCs w:val="20"/>
                <w:vertAlign w:val="superscript"/>
              </w:rPr>
              <w:footnoteReference w:id="1"/>
            </w:r>
          </w:p>
        </w:tc>
        <w:tc>
          <w:tcPr>
            <w:tcW w:w="1315" w:type="pct"/>
            <w:vAlign w:val="center"/>
          </w:tcPr>
          <w:p w14:paraId="2F893E01" w14:textId="51BA4193" w:rsidR="002A03F8" w:rsidRPr="00FB4ACA" w:rsidRDefault="00FB4ACA" w:rsidP="002A03F8">
            <w:pPr>
              <w:suppressAutoHyphens/>
              <w:spacing w:after="0"/>
              <w:rPr>
                <w:rFonts w:ascii="Times New Roman" w:hAnsi="Times New Roman"/>
                <w:iCs/>
                <w:sz w:val="20"/>
                <w:szCs w:val="20"/>
              </w:rPr>
            </w:pPr>
            <w:r>
              <w:rPr>
                <w:rFonts w:ascii="Times New Roman" w:hAnsi="Times New Roman"/>
                <w:iCs/>
                <w:sz w:val="20"/>
                <w:szCs w:val="20"/>
              </w:rPr>
              <w:t>18</w:t>
            </w:r>
          </w:p>
        </w:tc>
      </w:tr>
      <w:tr w:rsidR="002A03F8" w:rsidRPr="002A03F8" w14:paraId="6A73043C" w14:textId="77777777" w:rsidTr="0055420C">
        <w:trPr>
          <w:trHeight w:val="331"/>
        </w:trPr>
        <w:tc>
          <w:tcPr>
            <w:tcW w:w="3685" w:type="pct"/>
            <w:vAlign w:val="center"/>
          </w:tcPr>
          <w:p w14:paraId="3F8CC1A8" w14:textId="77777777" w:rsidR="002A03F8" w:rsidRPr="00FB4ACA" w:rsidRDefault="002A03F8" w:rsidP="002A03F8">
            <w:pPr>
              <w:suppressAutoHyphens/>
              <w:spacing w:after="0"/>
              <w:rPr>
                <w:rFonts w:ascii="Times New Roman" w:hAnsi="Times New Roman"/>
                <w:i/>
                <w:sz w:val="20"/>
                <w:szCs w:val="20"/>
              </w:rPr>
            </w:pPr>
            <w:r w:rsidRPr="00FB4ACA">
              <w:rPr>
                <w:rFonts w:ascii="Times New Roman" w:hAnsi="Times New Roman"/>
                <w:b/>
                <w:iCs/>
                <w:sz w:val="20"/>
                <w:szCs w:val="20"/>
              </w:rPr>
              <w:t xml:space="preserve">Промежуточная аттестация </w:t>
            </w:r>
            <w:r w:rsidRPr="00FB4ACA">
              <w:rPr>
                <w:rFonts w:ascii="Times New Roman" w:eastAsia="Calibri" w:hAnsi="Times New Roman"/>
                <w:b/>
                <w:sz w:val="20"/>
                <w:szCs w:val="20"/>
                <w:lang w:eastAsia="en-US"/>
              </w:rPr>
              <w:t>(дифференцированный зачёт)</w:t>
            </w:r>
          </w:p>
        </w:tc>
        <w:tc>
          <w:tcPr>
            <w:tcW w:w="1315" w:type="pct"/>
            <w:vAlign w:val="center"/>
          </w:tcPr>
          <w:p w14:paraId="15EE1A48" w14:textId="77777777" w:rsidR="002A03F8" w:rsidRPr="00FB4ACA" w:rsidRDefault="002A03F8" w:rsidP="002A03F8">
            <w:pPr>
              <w:suppressAutoHyphens/>
              <w:spacing w:after="0"/>
              <w:rPr>
                <w:rFonts w:ascii="Times New Roman" w:hAnsi="Times New Roman"/>
                <w:iCs/>
                <w:sz w:val="20"/>
                <w:szCs w:val="20"/>
              </w:rPr>
            </w:pPr>
            <w:r w:rsidRPr="00FB4ACA">
              <w:rPr>
                <w:rFonts w:ascii="Times New Roman" w:hAnsi="Times New Roman"/>
                <w:iCs/>
                <w:sz w:val="20"/>
                <w:szCs w:val="20"/>
              </w:rPr>
              <w:t>1</w:t>
            </w:r>
          </w:p>
        </w:tc>
      </w:tr>
    </w:tbl>
    <w:p w14:paraId="159BC122" w14:textId="77777777" w:rsidR="002A03F8" w:rsidRDefault="002A03F8" w:rsidP="00CD79DF">
      <w:pPr>
        <w:suppressAutoHyphens/>
        <w:spacing w:after="240" w:line="240" w:lineRule="auto"/>
        <w:ind w:firstLine="709"/>
        <w:rPr>
          <w:rFonts w:ascii="Times New Roman" w:hAnsi="Times New Roman"/>
          <w:b/>
          <w:sz w:val="24"/>
          <w:szCs w:val="24"/>
        </w:rPr>
      </w:pPr>
    </w:p>
    <w:p w14:paraId="134CE8AE" w14:textId="77777777" w:rsidR="002A03F8" w:rsidRDefault="002A03F8" w:rsidP="00CD79DF">
      <w:pPr>
        <w:suppressAutoHyphens/>
        <w:spacing w:after="240" w:line="240" w:lineRule="auto"/>
        <w:ind w:firstLine="709"/>
        <w:rPr>
          <w:rFonts w:ascii="Times New Roman" w:hAnsi="Times New Roman"/>
          <w:b/>
          <w:sz w:val="24"/>
          <w:szCs w:val="24"/>
        </w:rPr>
      </w:pPr>
    </w:p>
    <w:p w14:paraId="08871EF3" w14:textId="77777777" w:rsidR="002A03F8" w:rsidRDefault="002A03F8" w:rsidP="00CD79DF">
      <w:pPr>
        <w:suppressAutoHyphens/>
        <w:spacing w:after="240" w:line="240" w:lineRule="auto"/>
        <w:ind w:firstLine="709"/>
        <w:rPr>
          <w:rFonts w:ascii="Times New Roman" w:hAnsi="Times New Roman"/>
          <w:b/>
          <w:sz w:val="24"/>
          <w:szCs w:val="24"/>
        </w:rPr>
      </w:pPr>
    </w:p>
    <w:p w14:paraId="42BB0B8C" w14:textId="77777777" w:rsidR="002A03F8" w:rsidRDefault="002A03F8" w:rsidP="00CD79DF">
      <w:pPr>
        <w:suppressAutoHyphens/>
        <w:spacing w:after="240" w:line="240" w:lineRule="auto"/>
        <w:ind w:firstLine="709"/>
        <w:rPr>
          <w:rFonts w:ascii="Times New Roman" w:hAnsi="Times New Roman"/>
          <w:b/>
          <w:sz w:val="24"/>
          <w:szCs w:val="24"/>
        </w:rPr>
      </w:pPr>
    </w:p>
    <w:p w14:paraId="1CB6C756" w14:textId="77777777" w:rsidR="002A03F8" w:rsidRDefault="002A03F8" w:rsidP="00CD79DF">
      <w:pPr>
        <w:suppressAutoHyphens/>
        <w:spacing w:after="240" w:line="240" w:lineRule="auto"/>
        <w:ind w:firstLine="709"/>
        <w:rPr>
          <w:rFonts w:ascii="Times New Roman" w:hAnsi="Times New Roman"/>
          <w:b/>
          <w:sz w:val="24"/>
          <w:szCs w:val="24"/>
        </w:rPr>
      </w:pPr>
    </w:p>
    <w:p w14:paraId="43AC33A6" w14:textId="77777777" w:rsidR="002A03F8" w:rsidRDefault="002A03F8" w:rsidP="00CD79DF">
      <w:pPr>
        <w:suppressAutoHyphens/>
        <w:spacing w:after="240" w:line="240" w:lineRule="auto"/>
        <w:ind w:firstLine="709"/>
        <w:rPr>
          <w:rFonts w:ascii="Times New Roman" w:hAnsi="Times New Roman"/>
          <w:b/>
          <w:sz w:val="24"/>
          <w:szCs w:val="24"/>
        </w:rPr>
      </w:pPr>
    </w:p>
    <w:p w14:paraId="40463D3F" w14:textId="77777777" w:rsidR="002A03F8" w:rsidRPr="00D44C77" w:rsidRDefault="002A03F8" w:rsidP="00CD79DF">
      <w:pPr>
        <w:suppressAutoHyphens/>
        <w:spacing w:after="240" w:line="240" w:lineRule="auto"/>
        <w:ind w:firstLine="709"/>
        <w:rPr>
          <w:rFonts w:ascii="Times New Roman" w:hAnsi="Times New Roman"/>
          <w:b/>
          <w:sz w:val="24"/>
          <w:szCs w:val="24"/>
        </w:rPr>
      </w:pPr>
    </w:p>
    <w:p w14:paraId="3A0ABA1E" w14:textId="77777777" w:rsidR="00CD79DF" w:rsidRPr="00D44C77" w:rsidRDefault="00CD79DF" w:rsidP="00CD79DF">
      <w:pPr>
        <w:rPr>
          <w:rFonts w:ascii="Times New Roman" w:hAnsi="Times New Roman"/>
          <w:b/>
          <w:i/>
          <w:sz w:val="24"/>
          <w:szCs w:val="24"/>
        </w:rPr>
        <w:sectPr w:rsidR="00CD79DF" w:rsidRPr="00D44C77" w:rsidSect="00CC0698">
          <w:pgSz w:w="11906" w:h="16838"/>
          <w:pgMar w:top="1134" w:right="850" w:bottom="709" w:left="1701" w:header="708" w:footer="708" w:gutter="0"/>
          <w:cols w:space="720"/>
          <w:docGrid w:linePitch="299"/>
        </w:sectPr>
      </w:pPr>
    </w:p>
    <w:p w14:paraId="4892DEC0" w14:textId="77777777" w:rsidR="00CD79DF" w:rsidRPr="00D44C77" w:rsidRDefault="00CD79DF" w:rsidP="00CD79DF">
      <w:pPr>
        <w:ind w:firstLine="709"/>
        <w:rPr>
          <w:rFonts w:ascii="Times New Roman" w:hAnsi="Times New Roman"/>
          <w:b/>
          <w:sz w:val="24"/>
          <w:szCs w:val="24"/>
        </w:rPr>
      </w:pPr>
      <w:r w:rsidRPr="00D44C77">
        <w:rPr>
          <w:rFonts w:ascii="Times New Roman" w:hAnsi="Times New Roman"/>
          <w:b/>
          <w:sz w:val="24"/>
          <w:szCs w:val="24"/>
        </w:rPr>
        <w:lastRenderedPageBreak/>
        <w:t xml:space="preserve">2.2. Тематический план и содержание учебной дисциплины </w:t>
      </w: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930"/>
        <w:gridCol w:w="5785"/>
        <w:gridCol w:w="2221"/>
        <w:gridCol w:w="1116"/>
        <w:gridCol w:w="2436"/>
      </w:tblGrid>
      <w:tr w:rsidR="005D4565" w:rsidRPr="00FB4ACA" w14:paraId="28BA5EE6" w14:textId="77777777" w:rsidTr="00A73D05">
        <w:trPr>
          <w:trHeight w:val="20"/>
        </w:trPr>
        <w:tc>
          <w:tcPr>
            <w:tcW w:w="637" w:type="pct"/>
            <w:vAlign w:val="center"/>
          </w:tcPr>
          <w:p w14:paraId="45783B06" w14:textId="77777777"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b/>
                <w:bCs/>
                <w:sz w:val="20"/>
                <w:szCs w:val="20"/>
              </w:rPr>
              <w:t>Наименование разделов и тем</w:t>
            </w:r>
          </w:p>
        </w:tc>
        <w:tc>
          <w:tcPr>
            <w:tcW w:w="325" w:type="pct"/>
          </w:tcPr>
          <w:p w14:paraId="06B9E5A2" w14:textId="77777777" w:rsidR="005D4565" w:rsidRPr="00FB4ACA" w:rsidRDefault="005D4565" w:rsidP="00060021">
            <w:pPr>
              <w:suppressAutoHyphens/>
              <w:spacing w:after="0"/>
              <w:jc w:val="center"/>
              <w:rPr>
                <w:rFonts w:ascii="Times New Roman" w:hAnsi="Times New Roman"/>
                <w:b/>
                <w:bCs/>
                <w:sz w:val="20"/>
                <w:szCs w:val="20"/>
              </w:rPr>
            </w:pPr>
          </w:p>
        </w:tc>
        <w:tc>
          <w:tcPr>
            <w:tcW w:w="2021" w:type="pct"/>
            <w:vAlign w:val="center"/>
          </w:tcPr>
          <w:p w14:paraId="307D35C3" w14:textId="715FE3FA"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b/>
                <w:bCs/>
                <w:sz w:val="20"/>
                <w:szCs w:val="20"/>
              </w:rPr>
              <w:t>Содержание учебного материала и формы организации деятельности обучающихся</w:t>
            </w:r>
          </w:p>
        </w:tc>
        <w:tc>
          <w:tcPr>
            <w:tcW w:w="776" w:type="pct"/>
          </w:tcPr>
          <w:p w14:paraId="37A1F0D9" w14:textId="77777777" w:rsidR="005D4565" w:rsidRPr="00FB4ACA" w:rsidRDefault="005D4565" w:rsidP="00060021">
            <w:pPr>
              <w:suppressAutoHyphens/>
              <w:spacing w:after="0" w:line="240" w:lineRule="auto"/>
              <w:jc w:val="center"/>
              <w:rPr>
                <w:rFonts w:ascii="Times New Roman" w:hAnsi="Times New Roman"/>
                <w:b/>
                <w:bCs/>
                <w:sz w:val="20"/>
                <w:szCs w:val="20"/>
              </w:rPr>
            </w:pPr>
          </w:p>
        </w:tc>
        <w:tc>
          <w:tcPr>
            <w:tcW w:w="390" w:type="pct"/>
            <w:vAlign w:val="center"/>
          </w:tcPr>
          <w:p w14:paraId="4E8458D9" w14:textId="5C39FCBE" w:rsidR="005D4565" w:rsidRPr="00FB4ACA" w:rsidRDefault="005D4565" w:rsidP="00060021">
            <w:pPr>
              <w:suppressAutoHyphens/>
              <w:spacing w:after="0" w:line="240" w:lineRule="auto"/>
              <w:jc w:val="center"/>
              <w:rPr>
                <w:rFonts w:ascii="Times New Roman" w:hAnsi="Times New Roman"/>
                <w:b/>
                <w:bCs/>
                <w:sz w:val="20"/>
                <w:szCs w:val="20"/>
              </w:rPr>
            </w:pPr>
            <w:r w:rsidRPr="00FB4ACA">
              <w:rPr>
                <w:rFonts w:ascii="Times New Roman" w:hAnsi="Times New Roman"/>
                <w:b/>
                <w:bCs/>
                <w:sz w:val="20"/>
                <w:szCs w:val="20"/>
              </w:rPr>
              <w:t>Объем, акад. ч / в том числе в форме практической подготовки, акад. ч.</w:t>
            </w:r>
          </w:p>
        </w:tc>
        <w:tc>
          <w:tcPr>
            <w:tcW w:w="851" w:type="pct"/>
            <w:vAlign w:val="center"/>
          </w:tcPr>
          <w:p w14:paraId="5E21AE36" w14:textId="77777777" w:rsidR="005D4565" w:rsidRPr="00FB4ACA" w:rsidRDefault="005D4565" w:rsidP="00060021">
            <w:pPr>
              <w:suppressAutoHyphens/>
              <w:spacing w:after="0"/>
              <w:jc w:val="center"/>
              <w:rPr>
                <w:rFonts w:ascii="Times New Roman" w:hAnsi="Times New Roman"/>
                <w:sz w:val="20"/>
                <w:szCs w:val="20"/>
              </w:rPr>
            </w:pPr>
            <w:r w:rsidRPr="00FB4ACA">
              <w:rPr>
                <w:rFonts w:ascii="Times New Roman" w:hAnsi="Times New Roman"/>
                <w:sz w:val="20"/>
                <w:szCs w:val="20"/>
              </w:rPr>
              <w:t xml:space="preserve">Код </w:t>
            </w:r>
          </w:p>
          <w:p w14:paraId="4D253DA2" w14:textId="77777777" w:rsidR="005D4565" w:rsidRPr="00FB4ACA" w:rsidRDefault="005D4565" w:rsidP="00060021">
            <w:pPr>
              <w:suppressAutoHyphens/>
              <w:spacing w:after="0"/>
              <w:jc w:val="center"/>
              <w:rPr>
                <w:rFonts w:ascii="Times New Roman" w:hAnsi="Times New Roman"/>
                <w:b/>
                <w:bCs/>
                <w:sz w:val="20"/>
                <w:szCs w:val="20"/>
              </w:rPr>
            </w:pPr>
            <w:r w:rsidRPr="00FB4ACA">
              <w:rPr>
                <w:rFonts w:ascii="Times New Roman" w:hAnsi="Times New Roman"/>
                <w:sz w:val="20"/>
                <w:szCs w:val="20"/>
              </w:rPr>
              <w:t>У/З</w:t>
            </w:r>
          </w:p>
        </w:tc>
      </w:tr>
      <w:tr w:rsidR="005D4565" w:rsidRPr="00FB4ACA" w14:paraId="59CA012A" w14:textId="77777777" w:rsidTr="00A73D05">
        <w:trPr>
          <w:trHeight w:val="20"/>
        </w:trPr>
        <w:tc>
          <w:tcPr>
            <w:tcW w:w="637" w:type="pct"/>
          </w:tcPr>
          <w:p w14:paraId="10D75860" w14:textId="77777777" w:rsidR="005D4565" w:rsidRPr="00FB4ACA" w:rsidRDefault="005D4565" w:rsidP="00060021">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1</w:t>
            </w:r>
          </w:p>
        </w:tc>
        <w:tc>
          <w:tcPr>
            <w:tcW w:w="325" w:type="pct"/>
          </w:tcPr>
          <w:p w14:paraId="583969B3" w14:textId="77777777" w:rsidR="005D4565" w:rsidRPr="00FB4ACA" w:rsidRDefault="005D4565" w:rsidP="00901DEF">
            <w:pPr>
              <w:spacing w:after="0" w:line="240" w:lineRule="auto"/>
              <w:jc w:val="center"/>
              <w:rPr>
                <w:rFonts w:ascii="Times New Roman" w:hAnsi="Times New Roman"/>
                <w:b/>
                <w:bCs/>
                <w:i/>
                <w:iCs/>
                <w:sz w:val="20"/>
                <w:szCs w:val="20"/>
              </w:rPr>
            </w:pPr>
          </w:p>
        </w:tc>
        <w:tc>
          <w:tcPr>
            <w:tcW w:w="2021" w:type="pct"/>
          </w:tcPr>
          <w:p w14:paraId="306624E8" w14:textId="24AB3C6A"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2</w:t>
            </w:r>
          </w:p>
        </w:tc>
        <w:tc>
          <w:tcPr>
            <w:tcW w:w="776" w:type="pct"/>
          </w:tcPr>
          <w:p w14:paraId="7F5BF726" w14:textId="77777777" w:rsidR="005D4565" w:rsidRPr="00FB4ACA" w:rsidRDefault="005D4565" w:rsidP="00901DEF">
            <w:pPr>
              <w:spacing w:after="0" w:line="240" w:lineRule="auto"/>
              <w:jc w:val="center"/>
              <w:rPr>
                <w:rFonts w:ascii="Times New Roman" w:hAnsi="Times New Roman"/>
                <w:b/>
                <w:bCs/>
                <w:i/>
                <w:iCs/>
                <w:sz w:val="20"/>
                <w:szCs w:val="20"/>
              </w:rPr>
            </w:pPr>
          </w:p>
        </w:tc>
        <w:tc>
          <w:tcPr>
            <w:tcW w:w="390" w:type="pct"/>
          </w:tcPr>
          <w:p w14:paraId="59A29D70" w14:textId="5AA176EB"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3</w:t>
            </w:r>
          </w:p>
        </w:tc>
        <w:tc>
          <w:tcPr>
            <w:tcW w:w="851" w:type="pct"/>
          </w:tcPr>
          <w:p w14:paraId="66C9763D" w14:textId="77777777" w:rsidR="005D4565" w:rsidRPr="00FB4ACA" w:rsidRDefault="005D4565" w:rsidP="00901DEF">
            <w:pPr>
              <w:spacing w:after="0" w:line="240" w:lineRule="auto"/>
              <w:jc w:val="center"/>
              <w:rPr>
                <w:rFonts w:ascii="Times New Roman" w:hAnsi="Times New Roman"/>
                <w:b/>
                <w:bCs/>
                <w:i/>
                <w:iCs/>
                <w:sz w:val="20"/>
                <w:szCs w:val="20"/>
              </w:rPr>
            </w:pPr>
            <w:r w:rsidRPr="00FB4ACA">
              <w:rPr>
                <w:rFonts w:ascii="Times New Roman" w:hAnsi="Times New Roman"/>
                <w:b/>
                <w:bCs/>
                <w:i/>
                <w:iCs/>
                <w:sz w:val="20"/>
                <w:szCs w:val="20"/>
              </w:rPr>
              <w:t>6</w:t>
            </w:r>
          </w:p>
        </w:tc>
      </w:tr>
      <w:tr w:rsidR="005D4565" w:rsidRPr="00FB4ACA" w14:paraId="377DE7EF" w14:textId="77777777" w:rsidTr="00A73D05">
        <w:trPr>
          <w:trHeight w:val="263"/>
        </w:trPr>
        <w:tc>
          <w:tcPr>
            <w:tcW w:w="2983" w:type="pct"/>
            <w:gridSpan w:val="3"/>
          </w:tcPr>
          <w:p w14:paraId="359B7D87" w14:textId="2D98E4E6" w:rsidR="005D4565" w:rsidRPr="00FB4ACA" w:rsidRDefault="005D4565" w:rsidP="00060021">
            <w:pPr>
              <w:pStyle w:val="Default"/>
              <w:rPr>
                <w:b/>
                <w:bCs/>
                <w:sz w:val="20"/>
                <w:szCs w:val="20"/>
              </w:rPr>
            </w:pPr>
            <w:r w:rsidRPr="00FB4ACA">
              <w:rPr>
                <w:b/>
                <w:bCs/>
                <w:sz w:val="20"/>
                <w:szCs w:val="20"/>
              </w:rPr>
              <w:t>Раздел 1. Семейная экономика</w:t>
            </w:r>
          </w:p>
        </w:tc>
        <w:tc>
          <w:tcPr>
            <w:tcW w:w="776" w:type="pct"/>
          </w:tcPr>
          <w:p w14:paraId="651014AE" w14:textId="77777777" w:rsidR="005D4565" w:rsidRPr="00FB4ACA" w:rsidRDefault="005D4565" w:rsidP="00060021">
            <w:pPr>
              <w:pStyle w:val="Default"/>
              <w:jc w:val="center"/>
              <w:rPr>
                <w:b/>
                <w:bCs/>
                <w:sz w:val="20"/>
                <w:szCs w:val="20"/>
              </w:rPr>
            </w:pPr>
          </w:p>
        </w:tc>
        <w:tc>
          <w:tcPr>
            <w:tcW w:w="390" w:type="pct"/>
            <w:vAlign w:val="center"/>
          </w:tcPr>
          <w:p w14:paraId="292B72A5" w14:textId="06256E96" w:rsidR="005D4565" w:rsidRPr="00FB4ACA" w:rsidRDefault="005D4565" w:rsidP="00060021">
            <w:pPr>
              <w:pStyle w:val="Default"/>
              <w:jc w:val="center"/>
              <w:rPr>
                <w:b/>
                <w:bCs/>
                <w:sz w:val="20"/>
                <w:szCs w:val="20"/>
              </w:rPr>
            </w:pPr>
            <w:r w:rsidRPr="00FB4ACA">
              <w:rPr>
                <w:b/>
                <w:bCs/>
                <w:sz w:val="20"/>
                <w:szCs w:val="20"/>
              </w:rPr>
              <w:t>6</w:t>
            </w:r>
          </w:p>
        </w:tc>
        <w:tc>
          <w:tcPr>
            <w:tcW w:w="851" w:type="pct"/>
          </w:tcPr>
          <w:p w14:paraId="08EE429B" w14:textId="77777777" w:rsidR="005D4565" w:rsidRPr="00FB4ACA" w:rsidRDefault="005D4565" w:rsidP="00060021">
            <w:pPr>
              <w:spacing w:line="240" w:lineRule="auto"/>
              <w:jc w:val="center"/>
              <w:rPr>
                <w:rFonts w:ascii="Times New Roman" w:hAnsi="Times New Roman"/>
                <w:b/>
                <w:bCs/>
                <w:i/>
                <w:iCs/>
                <w:sz w:val="20"/>
                <w:szCs w:val="20"/>
              </w:rPr>
            </w:pPr>
          </w:p>
        </w:tc>
      </w:tr>
      <w:tr w:rsidR="0030023B" w:rsidRPr="00FB4ACA" w14:paraId="452BEE1F" w14:textId="77777777" w:rsidTr="00A73D05">
        <w:trPr>
          <w:trHeight w:val="20"/>
        </w:trPr>
        <w:tc>
          <w:tcPr>
            <w:tcW w:w="637" w:type="pct"/>
            <w:vAlign w:val="center"/>
          </w:tcPr>
          <w:p w14:paraId="74379B6E" w14:textId="13032C99" w:rsidR="0030023B" w:rsidRPr="00FB4ACA" w:rsidRDefault="0030023B" w:rsidP="0030023B">
            <w:pPr>
              <w:pStyle w:val="Default"/>
              <w:jc w:val="center"/>
              <w:rPr>
                <w:sz w:val="20"/>
                <w:szCs w:val="20"/>
              </w:rPr>
            </w:pPr>
            <w:r w:rsidRPr="00FB4ACA">
              <w:rPr>
                <w:sz w:val="20"/>
                <w:szCs w:val="20"/>
              </w:rPr>
              <w:t>Введение</w:t>
            </w:r>
          </w:p>
        </w:tc>
        <w:tc>
          <w:tcPr>
            <w:tcW w:w="325" w:type="pct"/>
          </w:tcPr>
          <w:p w14:paraId="45D05870" w14:textId="1EA90AD1" w:rsidR="0030023B" w:rsidRPr="00FB4ACA" w:rsidRDefault="0030023B" w:rsidP="0030023B">
            <w:pPr>
              <w:pStyle w:val="Default"/>
              <w:jc w:val="center"/>
              <w:rPr>
                <w:sz w:val="20"/>
                <w:szCs w:val="20"/>
              </w:rPr>
            </w:pPr>
            <w:r w:rsidRPr="00FB4ACA">
              <w:rPr>
                <w:sz w:val="20"/>
                <w:szCs w:val="20"/>
              </w:rPr>
              <w:t>1</w:t>
            </w:r>
          </w:p>
        </w:tc>
        <w:tc>
          <w:tcPr>
            <w:tcW w:w="2021" w:type="pct"/>
          </w:tcPr>
          <w:p w14:paraId="1452C279" w14:textId="4A414A68" w:rsidR="0030023B" w:rsidRPr="00FB4ACA" w:rsidRDefault="0030023B" w:rsidP="0030023B">
            <w:pPr>
              <w:pStyle w:val="Default"/>
              <w:jc w:val="both"/>
              <w:rPr>
                <w:sz w:val="20"/>
                <w:szCs w:val="20"/>
              </w:rPr>
            </w:pPr>
            <w:r w:rsidRPr="00FB4ACA">
              <w:rPr>
                <w:b/>
                <w:sz w:val="20"/>
                <w:szCs w:val="20"/>
              </w:rPr>
              <w:t>Содержание учебного материала:</w:t>
            </w:r>
            <w:r w:rsidRPr="00FB4ACA">
              <w:rPr>
                <w:sz w:val="20"/>
                <w:szCs w:val="20"/>
              </w:rPr>
              <w:t xml:space="preserve"> Вводное занятие. Цели и задачи курса.  Актуальность изучения основ финансовой грамотности при освоении профессий СПО.</w:t>
            </w:r>
          </w:p>
        </w:tc>
        <w:tc>
          <w:tcPr>
            <w:tcW w:w="776" w:type="pct"/>
          </w:tcPr>
          <w:p w14:paraId="6897C9CE" w14:textId="77777777" w:rsidR="0030023B" w:rsidRPr="00FB4ACA" w:rsidRDefault="0030023B"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67FA80E5" w14:textId="2225C10D" w:rsidR="0030023B" w:rsidRPr="00FB4ACA" w:rsidRDefault="0030023B" w:rsidP="002D122E">
            <w:pPr>
              <w:suppressAutoHyphens/>
              <w:spacing w:after="0" w:line="240" w:lineRule="auto"/>
              <w:jc w:val="both"/>
              <w:rPr>
                <w:rFonts w:ascii="Times New Roman" w:hAnsi="Times New Roman"/>
                <w:iCs/>
                <w:sz w:val="20"/>
                <w:szCs w:val="20"/>
              </w:rPr>
            </w:pPr>
            <w:r w:rsidRPr="00FB4ACA">
              <w:rPr>
                <w:rFonts w:ascii="Times New Roman" w:hAnsi="Times New Roman"/>
                <w:sz w:val="20"/>
                <w:szCs w:val="20"/>
              </w:rPr>
              <w:t>Изучение нового материала.</w:t>
            </w:r>
          </w:p>
        </w:tc>
        <w:tc>
          <w:tcPr>
            <w:tcW w:w="390" w:type="pct"/>
            <w:vAlign w:val="center"/>
          </w:tcPr>
          <w:p w14:paraId="45FB6B02" w14:textId="34F64D26" w:rsidR="0030023B" w:rsidRPr="00FB4ACA" w:rsidRDefault="0030023B" w:rsidP="0030023B">
            <w:pPr>
              <w:suppressAutoHyphens/>
              <w:spacing w:after="0" w:line="240" w:lineRule="auto"/>
              <w:jc w:val="center"/>
              <w:rPr>
                <w:rFonts w:ascii="Times New Roman" w:hAnsi="Times New Roman"/>
                <w:iCs/>
                <w:sz w:val="20"/>
                <w:szCs w:val="20"/>
              </w:rPr>
            </w:pPr>
            <w:r w:rsidRPr="00FB4ACA">
              <w:rPr>
                <w:rFonts w:ascii="Times New Roman" w:hAnsi="Times New Roman"/>
                <w:iCs/>
                <w:sz w:val="20"/>
                <w:szCs w:val="20"/>
              </w:rPr>
              <w:t>1</w:t>
            </w:r>
          </w:p>
        </w:tc>
        <w:tc>
          <w:tcPr>
            <w:tcW w:w="851" w:type="pct"/>
          </w:tcPr>
          <w:p w14:paraId="632251D7" w14:textId="77777777" w:rsidR="005B5CDF"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ОК.01, ОК.05</w:t>
            </w:r>
          </w:p>
          <w:p w14:paraId="36AA83D1" w14:textId="77777777" w:rsidR="005B5CDF"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ЛР 01, ЛР 06</w:t>
            </w:r>
          </w:p>
          <w:p w14:paraId="61CB092D" w14:textId="468FB32E" w:rsidR="0030023B" w:rsidRPr="00FB4ACA" w:rsidRDefault="005B5CDF" w:rsidP="005B5CDF">
            <w:pPr>
              <w:spacing w:after="0"/>
              <w:jc w:val="center"/>
              <w:rPr>
                <w:rFonts w:ascii="Times New Roman" w:hAnsi="Times New Roman"/>
                <w:sz w:val="20"/>
                <w:szCs w:val="20"/>
              </w:rPr>
            </w:pPr>
            <w:r w:rsidRPr="00FB4ACA">
              <w:rPr>
                <w:rFonts w:ascii="Times New Roman" w:hAnsi="Times New Roman"/>
                <w:sz w:val="20"/>
                <w:szCs w:val="20"/>
              </w:rPr>
              <w:t>МР 04, ПР 11</w:t>
            </w:r>
          </w:p>
        </w:tc>
      </w:tr>
      <w:tr w:rsidR="00A73D05" w:rsidRPr="00FB4ACA" w14:paraId="64786525" w14:textId="77777777" w:rsidTr="00A73D05">
        <w:trPr>
          <w:trHeight w:val="20"/>
        </w:trPr>
        <w:tc>
          <w:tcPr>
            <w:tcW w:w="637" w:type="pct"/>
            <w:vMerge w:val="restart"/>
            <w:vAlign w:val="center"/>
          </w:tcPr>
          <w:p w14:paraId="588B22DA" w14:textId="62EA0B8A" w:rsidR="00A73D05" w:rsidRPr="00FB4ACA" w:rsidRDefault="00A73D05" w:rsidP="0030023B">
            <w:pPr>
              <w:pStyle w:val="Default"/>
              <w:jc w:val="center"/>
              <w:rPr>
                <w:sz w:val="20"/>
                <w:szCs w:val="20"/>
              </w:rPr>
            </w:pPr>
            <w:r w:rsidRPr="00FB4ACA">
              <w:rPr>
                <w:sz w:val="20"/>
                <w:szCs w:val="20"/>
              </w:rPr>
              <w:t>Тема 1. Семейная экономика</w:t>
            </w:r>
          </w:p>
        </w:tc>
        <w:tc>
          <w:tcPr>
            <w:tcW w:w="325" w:type="pct"/>
          </w:tcPr>
          <w:p w14:paraId="264FA9C4" w14:textId="5610C0E0" w:rsidR="00A73D05" w:rsidRPr="00FB4ACA" w:rsidRDefault="00A73D05" w:rsidP="0030023B">
            <w:pPr>
              <w:pStyle w:val="Default"/>
              <w:jc w:val="center"/>
              <w:rPr>
                <w:sz w:val="20"/>
                <w:szCs w:val="20"/>
              </w:rPr>
            </w:pPr>
            <w:r w:rsidRPr="00FB4ACA">
              <w:rPr>
                <w:sz w:val="20"/>
                <w:szCs w:val="20"/>
              </w:rPr>
              <w:t>2</w:t>
            </w:r>
          </w:p>
        </w:tc>
        <w:tc>
          <w:tcPr>
            <w:tcW w:w="2021" w:type="pct"/>
          </w:tcPr>
          <w:p w14:paraId="6CC4DB5C" w14:textId="64DDA6AA" w:rsidR="00A73D05" w:rsidRPr="00FB4ACA" w:rsidRDefault="00A73D05" w:rsidP="0030023B">
            <w:pPr>
              <w:pStyle w:val="Default"/>
              <w:jc w:val="both"/>
              <w:rPr>
                <w:sz w:val="20"/>
                <w:szCs w:val="20"/>
              </w:rPr>
            </w:pPr>
            <w:r w:rsidRPr="00FB4ACA">
              <w:rPr>
                <w:b/>
                <w:sz w:val="20"/>
                <w:szCs w:val="20"/>
              </w:rPr>
              <w:t>Содержание учебного материала:</w:t>
            </w:r>
            <w:r w:rsidRPr="00FB4ACA">
              <w:rPr>
                <w:sz w:val="20"/>
                <w:szCs w:val="20"/>
              </w:rPr>
              <w:t xml:space="preserve"> Человеческий капитал. Активы, пассивы, доходы, расходы. Личное финансовое планирование.</w:t>
            </w:r>
          </w:p>
        </w:tc>
        <w:tc>
          <w:tcPr>
            <w:tcW w:w="776" w:type="pct"/>
          </w:tcPr>
          <w:p w14:paraId="2460D56D" w14:textId="77777777" w:rsidR="00A73D05" w:rsidRPr="00FB4ACA" w:rsidRDefault="00A73D05" w:rsidP="002D122E">
            <w:pPr>
              <w:suppressAutoHyphens/>
              <w:spacing w:after="0" w:line="240" w:lineRule="auto"/>
              <w:jc w:val="both"/>
              <w:rPr>
                <w:rFonts w:ascii="Times New Roman" w:hAnsi="Times New Roman"/>
                <w:bCs/>
                <w:iCs/>
                <w:sz w:val="20"/>
                <w:szCs w:val="20"/>
              </w:rPr>
            </w:pPr>
            <w:r w:rsidRPr="00FB4ACA">
              <w:rPr>
                <w:rFonts w:ascii="Times New Roman" w:hAnsi="Times New Roman"/>
                <w:bCs/>
                <w:iCs/>
                <w:sz w:val="20"/>
                <w:szCs w:val="20"/>
              </w:rPr>
              <w:t>Лекция.</w:t>
            </w:r>
          </w:p>
          <w:p w14:paraId="13CED4E5" w14:textId="31E8789C" w:rsidR="00A73D05" w:rsidRPr="00FB4ACA" w:rsidRDefault="00A73D05" w:rsidP="002D122E">
            <w:pPr>
              <w:suppressAutoHyphens/>
              <w:spacing w:after="0" w:line="240" w:lineRule="auto"/>
              <w:jc w:val="both"/>
              <w:rPr>
                <w:rFonts w:ascii="Times New Roman" w:hAnsi="Times New Roman"/>
                <w:bCs/>
                <w:iCs/>
                <w:sz w:val="20"/>
                <w:szCs w:val="20"/>
              </w:rPr>
            </w:pPr>
            <w:r w:rsidRPr="00FB4ACA">
              <w:rPr>
                <w:rFonts w:ascii="Times New Roman" w:hAnsi="Times New Roman"/>
                <w:bCs/>
                <w:iCs/>
                <w:sz w:val="20"/>
                <w:szCs w:val="20"/>
              </w:rPr>
              <w:t>Комбинированный. Развитие навыков работы в коллективе.</w:t>
            </w:r>
          </w:p>
        </w:tc>
        <w:tc>
          <w:tcPr>
            <w:tcW w:w="390" w:type="pct"/>
            <w:vAlign w:val="center"/>
          </w:tcPr>
          <w:p w14:paraId="57205447" w14:textId="102FC615" w:rsidR="00A73D05" w:rsidRPr="00FB4ACA" w:rsidRDefault="00A73D05" w:rsidP="0030023B">
            <w:pPr>
              <w:suppressAutoHyphens/>
              <w:spacing w:after="0" w:line="240" w:lineRule="auto"/>
              <w:jc w:val="center"/>
              <w:rPr>
                <w:rFonts w:ascii="Times New Roman" w:hAnsi="Times New Roman"/>
                <w:bCs/>
                <w:iCs/>
                <w:sz w:val="20"/>
                <w:szCs w:val="20"/>
              </w:rPr>
            </w:pPr>
            <w:r w:rsidRPr="00FB4ACA">
              <w:rPr>
                <w:rFonts w:ascii="Times New Roman" w:hAnsi="Times New Roman"/>
                <w:bCs/>
                <w:iCs/>
                <w:sz w:val="20"/>
                <w:szCs w:val="20"/>
              </w:rPr>
              <w:t>1</w:t>
            </w:r>
          </w:p>
          <w:p w14:paraId="0E4E0B60" w14:textId="77777777" w:rsidR="00A73D05" w:rsidRPr="00FB4ACA" w:rsidRDefault="00A73D05" w:rsidP="0030023B">
            <w:pPr>
              <w:suppressAutoHyphens/>
              <w:spacing w:after="0" w:line="240" w:lineRule="auto"/>
              <w:jc w:val="center"/>
              <w:rPr>
                <w:rFonts w:ascii="Times New Roman" w:hAnsi="Times New Roman"/>
                <w:bCs/>
                <w:iCs/>
                <w:sz w:val="20"/>
                <w:szCs w:val="20"/>
              </w:rPr>
            </w:pPr>
          </w:p>
        </w:tc>
        <w:tc>
          <w:tcPr>
            <w:tcW w:w="851" w:type="pct"/>
            <w:vMerge w:val="restart"/>
          </w:tcPr>
          <w:p w14:paraId="3EF86448"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ОК.01, ОК 02, ОК.04, ОК.05, ОК 06</w:t>
            </w:r>
          </w:p>
          <w:p w14:paraId="5A2BF226"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ЛР 01 – ЛР 06</w:t>
            </w:r>
          </w:p>
          <w:p w14:paraId="62F58D65"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МР 01 – МР 07</w:t>
            </w:r>
          </w:p>
          <w:p w14:paraId="013E439F"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 xml:space="preserve">ПР 01, ПР 02, ПР 03, ПР 04, ПР 05, ПР 06, ПР 08, </w:t>
            </w:r>
            <w:proofErr w:type="spellStart"/>
            <w:r w:rsidRPr="00FB4ACA">
              <w:rPr>
                <w:rFonts w:ascii="Times New Roman" w:hAnsi="Times New Roman"/>
                <w:sz w:val="20"/>
                <w:szCs w:val="20"/>
              </w:rPr>
              <w:t>Пр</w:t>
            </w:r>
            <w:proofErr w:type="spellEnd"/>
            <w:r w:rsidRPr="00FB4ACA">
              <w:rPr>
                <w:rFonts w:ascii="Times New Roman" w:hAnsi="Times New Roman"/>
                <w:sz w:val="20"/>
                <w:szCs w:val="20"/>
              </w:rPr>
              <w:t xml:space="preserve"> 09, ПР 10, ПР 11</w:t>
            </w:r>
          </w:p>
          <w:p w14:paraId="66D069D1" w14:textId="588114F7" w:rsidR="00A73D05" w:rsidRPr="00FB4ACA" w:rsidRDefault="00A73D05" w:rsidP="0030023B">
            <w:pPr>
              <w:spacing w:after="0" w:line="240" w:lineRule="auto"/>
              <w:jc w:val="center"/>
              <w:rPr>
                <w:rFonts w:ascii="Times New Roman" w:hAnsi="Times New Roman"/>
                <w:bCs/>
                <w:sz w:val="20"/>
                <w:szCs w:val="20"/>
              </w:rPr>
            </w:pPr>
          </w:p>
        </w:tc>
      </w:tr>
      <w:tr w:rsidR="00A73D05" w:rsidRPr="00FB4ACA" w14:paraId="56D705D1" w14:textId="77777777" w:rsidTr="00A73D05">
        <w:trPr>
          <w:trHeight w:val="387"/>
        </w:trPr>
        <w:tc>
          <w:tcPr>
            <w:tcW w:w="637" w:type="pct"/>
            <w:vMerge/>
            <w:vAlign w:val="center"/>
          </w:tcPr>
          <w:p w14:paraId="4CF92D06" w14:textId="316E8C19" w:rsidR="00A73D05" w:rsidRPr="00FB4ACA" w:rsidRDefault="00A73D05" w:rsidP="00060021">
            <w:pPr>
              <w:pStyle w:val="Default"/>
              <w:jc w:val="center"/>
              <w:rPr>
                <w:b/>
                <w:bCs/>
                <w:i/>
                <w:sz w:val="20"/>
                <w:szCs w:val="20"/>
              </w:rPr>
            </w:pPr>
          </w:p>
        </w:tc>
        <w:tc>
          <w:tcPr>
            <w:tcW w:w="325" w:type="pct"/>
          </w:tcPr>
          <w:p w14:paraId="36CA7916" w14:textId="5BC4401E" w:rsidR="00A73D05" w:rsidRPr="00FB4ACA" w:rsidRDefault="00A73D05" w:rsidP="00F23FD0">
            <w:pPr>
              <w:pStyle w:val="Default"/>
              <w:jc w:val="center"/>
              <w:rPr>
                <w:sz w:val="20"/>
                <w:szCs w:val="20"/>
              </w:rPr>
            </w:pPr>
            <w:r w:rsidRPr="00FB4ACA">
              <w:rPr>
                <w:sz w:val="20"/>
                <w:szCs w:val="20"/>
              </w:rPr>
              <w:t>3</w:t>
            </w:r>
          </w:p>
        </w:tc>
        <w:tc>
          <w:tcPr>
            <w:tcW w:w="2021" w:type="pct"/>
          </w:tcPr>
          <w:p w14:paraId="7474CEF3" w14:textId="59308E28" w:rsidR="00A73D05" w:rsidRPr="00FB4ACA" w:rsidRDefault="00A73D05" w:rsidP="00437EAA">
            <w:pPr>
              <w:pStyle w:val="Default"/>
              <w:jc w:val="both"/>
              <w:rPr>
                <w:b/>
                <w:bCs/>
                <w:i/>
                <w:sz w:val="20"/>
                <w:szCs w:val="20"/>
              </w:rPr>
            </w:pPr>
            <w:r w:rsidRPr="00FB4ACA">
              <w:rPr>
                <w:b/>
                <w:sz w:val="20"/>
                <w:szCs w:val="20"/>
              </w:rPr>
              <w:t>Практическое занятие №1.</w:t>
            </w:r>
            <w:r w:rsidRPr="00FB4ACA">
              <w:rPr>
                <w:sz w:val="20"/>
                <w:szCs w:val="20"/>
              </w:rPr>
              <w:t xml:space="preserve"> Составление личного бюджета.</w:t>
            </w:r>
          </w:p>
        </w:tc>
        <w:tc>
          <w:tcPr>
            <w:tcW w:w="776" w:type="pct"/>
            <w:vMerge w:val="restart"/>
          </w:tcPr>
          <w:p w14:paraId="00DDD048"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62EEEBF4" w14:textId="588BF98D" w:rsidR="00A73D05" w:rsidRPr="00FB4ACA" w:rsidRDefault="00A73D05" w:rsidP="002D122E">
            <w:pPr>
              <w:suppressAutoHyphens/>
              <w:jc w:val="both"/>
              <w:rPr>
                <w:rFonts w:ascii="Times New Roman" w:hAnsi="Times New Roman"/>
                <w:bCs/>
                <w:iCs/>
                <w:sz w:val="20"/>
                <w:szCs w:val="20"/>
              </w:rPr>
            </w:pPr>
            <w:r w:rsidRPr="00FB4ACA">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390" w:type="pct"/>
            <w:vAlign w:val="center"/>
          </w:tcPr>
          <w:p w14:paraId="40342AE7" w14:textId="00CA10B0" w:rsidR="00A73D05" w:rsidRPr="00FB4ACA" w:rsidRDefault="00A73D05" w:rsidP="00437EAA">
            <w:pPr>
              <w:suppressAutoHyphens/>
              <w:jc w:val="center"/>
              <w:rPr>
                <w:rFonts w:ascii="Times New Roman" w:hAnsi="Times New Roman"/>
                <w:bCs/>
                <w:i/>
                <w:iCs/>
                <w:sz w:val="20"/>
                <w:szCs w:val="20"/>
              </w:rPr>
            </w:pPr>
            <w:r w:rsidRPr="00FB4ACA">
              <w:rPr>
                <w:rFonts w:ascii="Times New Roman" w:hAnsi="Times New Roman"/>
                <w:bCs/>
                <w:iCs/>
                <w:sz w:val="20"/>
                <w:szCs w:val="20"/>
              </w:rPr>
              <w:t>1</w:t>
            </w:r>
          </w:p>
        </w:tc>
        <w:tc>
          <w:tcPr>
            <w:tcW w:w="851" w:type="pct"/>
            <w:vMerge/>
          </w:tcPr>
          <w:p w14:paraId="05E5AAD3" w14:textId="6B0E1BDF" w:rsidR="00A73D05" w:rsidRPr="00FB4ACA" w:rsidRDefault="00A73D05" w:rsidP="00292D47">
            <w:pPr>
              <w:spacing w:after="0"/>
              <w:jc w:val="center"/>
              <w:rPr>
                <w:rFonts w:ascii="Times New Roman" w:hAnsi="Times New Roman"/>
                <w:bCs/>
                <w:sz w:val="20"/>
                <w:szCs w:val="20"/>
              </w:rPr>
            </w:pPr>
          </w:p>
        </w:tc>
      </w:tr>
      <w:tr w:rsidR="00A73D05" w:rsidRPr="00FB4ACA" w14:paraId="7146E6FB" w14:textId="77777777" w:rsidTr="00A73D05">
        <w:trPr>
          <w:trHeight w:val="20"/>
        </w:trPr>
        <w:tc>
          <w:tcPr>
            <w:tcW w:w="637" w:type="pct"/>
            <w:vMerge/>
            <w:vAlign w:val="center"/>
          </w:tcPr>
          <w:p w14:paraId="1207005D" w14:textId="79016149" w:rsidR="00A73D05" w:rsidRPr="00FB4ACA" w:rsidRDefault="00A73D05" w:rsidP="00901DEF">
            <w:pPr>
              <w:pStyle w:val="Default"/>
              <w:jc w:val="center"/>
              <w:rPr>
                <w:sz w:val="20"/>
                <w:szCs w:val="20"/>
              </w:rPr>
            </w:pPr>
          </w:p>
        </w:tc>
        <w:tc>
          <w:tcPr>
            <w:tcW w:w="325" w:type="pct"/>
          </w:tcPr>
          <w:p w14:paraId="1B777ED5" w14:textId="12DCAA93" w:rsidR="00A73D05" w:rsidRPr="00FB4ACA" w:rsidRDefault="00A73D05" w:rsidP="00F23FD0">
            <w:pPr>
              <w:pStyle w:val="Default"/>
              <w:jc w:val="center"/>
              <w:rPr>
                <w:sz w:val="20"/>
                <w:szCs w:val="20"/>
              </w:rPr>
            </w:pPr>
            <w:r w:rsidRPr="00FB4ACA">
              <w:rPr>
                <w:sz w:val="20"/>
                <w:szCs w:val="20"/>
              </w:rPr>
              <w:t>4</w:t>
            </w:r>
          </w:p>
        </w:tc>
        <w:tc>
          <w:tcPr>
            <w:tcW w:w="2021" w:type="pct"/>
          </w:tcPr>
          <w:p w14:paraId="3D5D9184" w14:textId="109411B1" w:rsidR="00A73D05" w:rsidRPr="00FB4ACA" w:rsidRDefault="00A73D05" w:rsidP="00901DEF">
            <w:pPr>
              <w:pStyle w:val="Default"/>
              <w:jc w:val="both"/>
              <w:rPr>
                <w:sz w:val="20"/>
                <w:szCs w:val="20"/>
              </w:rPr>
            </w:pPr>
            <w:r w:rsidRPr="00FB4ACA">
              <w:rPr>
                <w:b/>
                <w:sz w:val="20"/>
                <w:szCs w:val="20"/>
              </w:rPr>
              <w:t>Практическое занятие №2.</w:t>
            </w:r>
            <w:r w:rsidRPr="00FB4ACA">
              <w:rPr>
                <w:sz w:val="20"/>
                <w:szCs w:val="20"/>
              </w:rPr>
              <w:t xml:space="preserve"> Составление личного финансового плана по образцу.</w:t>
            </w:r>
          </w:p>
        </w:tc>
        <w:tc>
          <w:tcPr>
            <w:tcW w:w="776" w:type="pct"/>
            <w:vMerge/>
          </w:tcPr>
          <w:p w14:paraId="3ABB901A" w14:textId="77777777" w:rsidR="00A73D05" w:rsidRPr="00FB4ACA" w:rsidRDefault="00A73D05" w:rsidP="002D122E">
            <w:pPr>
              <w:suppressAutoHyphens/>
              <w:spacing w:after="0" w:line="240" w:lineRule="auto"/>
              <w:jc w:val="both"/>
              <w:rPr>
                <w:rFonts w:ascii="Times New Roman" w:hAnsi="Times New Roman"/>
                <w:bCs/>
                <w:iCs/>
                <w:sz w:val="20"/>
                <w:szCs w:val="20"/>
              </w:rPr>
            </w:pPr>
          </w:p>
        </w:tc>
        <w:tc>
          <w:tcPr>
            <w:tcW w:w="390" w:type="pct"/>
            <w:vAlign w:val="center"/>
          </w:tcPr>
          <w:p w14:paraId="49A45529" w14:textId="02DEDC71" w:rsidR="00A73D05" w:rsidRPr="00FB4ACA" w:rsidRDefault="00A73D05" w:rsidP="00901DEF">
            <w:pPr>
              <w:suppressAutoHyphens/>
              <w:spacing w:after="0" w:line="240" w:lineRule="auto"/>
              <w:jc w:val="center"/>
              <w:rPr>
                <w:rFonts w:ascii="Times New Roman" w:hAnsi="Times New Roman"/>
                <w:bCs/>
                <w:iCs/>
                <w:sz w:val="20"/>
                <w:szCs w:val="20"/>
              </w:rPr>
            </w:pPr>
            <w:r w:rsidRPr="00FB4ACA">
              <w:rPr>
                <w:rFonts w:ascii="Times New Roman" w:hAnsi="Times New Roman"/>
                <w:bCs/>
                <w:iCs/>
                <w:sz w:val="20"/>
                <w:szCs w:val="20"/>
              </w:rPr>
              <w:t>1</w:t>
            </w:r>
          </w:p>
        </w:tc>
        <w:tc>
          <w:tcPr>
            <w:tcW w:w="851" w:type="pct"/>
            <w:vMerge/>
          </w:tcPr>
          <w:p w14:paraId="6D6FB385" w14:textId="1750398B" w:rsidR="00A73D05" w:rsidRPr="00FB4ACA" w:rsidRDefault="00A73D05" w:rsidP="00292D47">
            <w:pPr>
              <w:spacing w:after="0" w:line="240" w:lineRule="auto"/>
              <w:jc w:val="center"/>
              <w:rPr>
                <w:rFonts w:ascii="Times New Roman" w:hAnsi="Times New Roman"/>
                <w:sz w:val="20"/>
                <w:szCs w:val="20"/>
              </w:rPr>
            </w:pPr>
          </w:p>
        </w:tc>
      </w:tr>
      <w:tr w:rsidR="00A73D05" w:rsidRPr="00FB4ACA" w14:paraId="78E3DEDB" w14:textId="77777777" w:rsidTr="00A73D05">
        <w:trPr>
          <w:trHeight w:val="418"/>
        </w:trPr>
        <w:tc>
          <w:tcPr>
            <w:tcW w:w="637" w:type="pct"/>
            <w:vMerge/>
          </w:tcPr>
          <w:p w14:paraId="48181A27" w14:textId="77777777" w:rsidR="00A73D05" w:rsidRPr="00FB4ACA" w:rsidRDefault="00A73D05" w:rsidP="00901DEF">
            <w:pPr>
              <w:rPr>
                <w:rFonts w:ascii="Times New Roman" w:hAnsi="Times New Roman"/>
                <w:b/>
                <w:bCs/>
                <w:sz w:val="20"/>
                <w:szCs w:val="20"/>
              </w:rPr>
            </w:pPr>
          </w:p>
        </w:tc>
        <w:tc>
          <w:tcPr>
            <w:tcW w:w="325" w:type="pct"/>
          </w:tcPr>
          <w:p w14:paraId="6538F105" w14:textId="064BDCB7" w:rsidR="00A73D05" w:rsidRPr="00FB4ACA" w:rsidRDefault="00A73D05" w:rsidP="00F23FD0">
            <w:pPr>
              <w:spacing w:after="0" w:line="240" w:lineRule="auto"/>
              <w:jc w:val="center"/>
              <w:rPr>
                <w:rFonts w:ascii="Times New Roman" w:hAnsi="Times New Roman"/>
                <w:bCs/>
                <w:sz w:val="20"/>
                <w:szCs w:val="20"/>
                <w:lang w:val="en-US"/>
              </w:rPr>
            </w:pPr>
            <w:r w:rsidRPr="00FB4ACA">
              <w:rPr>
                <w:rFonts w:ascii="Times New Roman" w:hAnsi="Times New Roman"/>
                <w:bCs/>
                <w:sz w:val="20"/>
                <w:szCs w:val="20"/>
                <w:lang w:val="en-US"/>
              </w:rPr>
              <w:t>I</w:t>
            </w:r>
          </w:p>
        </w:tc>
        <w:tc>
          <w:tcPr>
            <w:tcW w:w="2021" w:type="pct"/>
            <w:vAlign w:val="center"/>
          </w:tcPr>
          <w:p w14:paraId="5FB02474" w14:textId="52496873" w:rsidR="00A73D05" w:rsidRPr="00FB4ACA" w:rsidRDefault="00A73D05" w:rsidP="00901DEF">
            <w:pPr>
              <w:spacing w:after="0" w:line="240" w:lineRule="auto"/>
              <w:jc w:val="both"/>
              <w:rPr>
                <w:rFonts w:ascii="Times New Roman" w:hAnsi="Times New Roman"/>
                <w:sz w:val="20"/>
                <w:szCs w:val="20"/>
              </w:rPr>
            </w:pPr>
            <w:r w:rsidRPr="00FB4ACA">
              <w:rPr>
                <w:rFonts w:ascii="Times New Roman" w:hAnsi="Times New Roman"/>
                <w:b/>
                <w:bCs/>
                <w:sz w:val="20"/>
                <w:szCs w:val="20"/>
              </w:rPr>
              <w:t>Самостоятельная работа №1.</w:t>
            </w:r>
            <w:r w:rsidRPr="00FB4ACA">
              <w:rPr>
                <w:rFonts w:ascii="Times New Roman" w:hAnsi="Times New Roman"/>
                <w:bCs/>
                <w:sz w:val="20"/>
                <w:szCs w:val="20"/>
              </w:rPr>
              <w:t xml:space="preserve"> Выполнение практической работы: Контроль семейных расходов. Выявление неконтролируемых расходов</w:t>
            </w:r>
          </w:p>
        </w:tc>
        <w:tc>
          <w:tcPr>
            <w:tcW w:w="776" w:type="pct"/>
          </w:tcPr>
          <w:p w14:paraId="70D0E693" w14:textId="08D4D073" w:rsidR="00A73D05" w:rsidRPr="00FB4ACA" w:rsidRDefault="00A73D05" w:rsidP="002D122E">
            <w:pPr>
              <w:suppressAutoHyphens/>
              <w:spacing w:after="0" w:line="240" w:lineRule="auto"/>
              <w:jc w:val="both"/>
              <w:rPr>
                <w:rFonts w:ascii="Times New Roman" w:hAnsi="Times New Roman"/>
                <w:bCs/>
                <w:i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ИКТ;  принятие</w:t>
            </w:r>
            <w:proofErr w:type="gramEnd"/>
            <w:r w:rsidRPr="00FB4ACA">
              <w:rPr>
                <w:rFonts w:ascii="Times New Roman" w:hAnsi="Times New Roman"/>
                <w:sz w:val="20"/>
                <w:szCs w:val="20"/>
              </w:rPr>
              <w:t xml:space="preserve"> ответственности за </w:t>
            </w:r>
            <w:r w:rsidRPr="00FB4ACA">
              <w:rPr>
                <w:rFonts w:ascii="Times New Roman" w:hAnsi="Times New Roman"/>
                <w:sz w:val="20"/>
                <w:szCs w:val="20"/>
              </w:rPr>
              <w:lastRenderedPageBreak/>
              <w:t>выполнение задания.</w:t>
            </w:r>
          </w:p>
        </w:tc>
        <w:tc>
          <w:tcPr>
            <w:tcW w:w="390" w:type="pct"/>
            <w:vAlign w:val="center"/>
          </w:tcPr>
          <w:p w14:paraId="037371A0" w14:textId="5CD94E09" w:rsidR="00A73D05" w:rsidRPr="00FB4ACA" w:rsidRDefault="00FB4ACA" w:rsidP="00901DEF">
            <w:pPr>
              <w:suppressAutoHyphens/>
              <w:spacing w:after="0" w:line="240" w:lineRule="auto"/>
              <w:jc w:val="center"/>
              <w:rPr>
                <w:rFonts w:ascii="Times New Roman" w:hAnsi="Times New Roman"/>
                <w:bCs/>
                <w:iCs/>
                <w:sz w:val="20"/>
                <w:szCs w:val="20"/>
              </w:rPr>
            </w:pPr>
            <w:r>
              <w:rPr>
                <w:rFonts w:ascii="Times New Roman" w:hAnsi="Times New Roman"/>
                <w:bCs/>
                <w:iCs/>
                <w:sz w:val="20"/>
                <w:szCs w:val="20"/>
              </w:rPr>
              <w:lastRenderedPageBreak/>
              <w:t>4</w:t>
            </w:r>
          </w:p>
        </w:tc>
        <w:tc>
          <w:tcPr>
            <w:tcW w:w="851" w:type="pct"/>
            <w:vMerge/>
          </w:tcPr>
          <w:p w14:paraId="2A7C2D55" w14:textId="7BBC42D0" w:rsidR="00A73D05" w:rsidRPr="00FB4ACA" w:rsidRDefault="00A73D05" w:rsidP="00CD7D43">
            <w:pPr>
              <w:spacing w:after="0" w:line="240" w:lineRule="auto"/>
              <w:rPr>
                <w:rFonts w:ascii="Times New Roman" w:hAnsi="Times New Roman"/>
                <w:sz w:val="20"/>
                <w:szCs w:val="20"/>
              </w:rPr>
            </w:pPr>
          </w:p>
        </w:tc>
      </w:tr>
      <w:tr w:rsidR="00F23FD0" w:rsidRPr="00FB4ACA" w14:paraId="30D6E5D5" w14:textId="77777777" w:rsidTr="00A73D05">
        <w:trPr>
          <w:trHeight w:val="20"/>
        </w:trPr>
        <w:tc>
          <w:tcPr>
            <w:tcW w:w="2983" w:type="pct"/>
            <w:gridSpan w:val="3"/>
          </w:tcPr>
          <w:p w14:paraId="58E9749D" w14:textId="54834693" w:rsidR="00F23FD0" w:rsidRPr="00FB4ACA" w:rsidRDefault="00F23FD0" w:rsidP="00292D47">
            <w:pPr>
              <w:spacing w:after="0" w:line="240" w:lineRule="auto"/>
              <w:rPr>
                <w:rFonts w:ascii="Times New Roman" w:hAnsi="Times New Roman"/>
                <w:b/>
                <w:sz w:val="20"/>
                <w:szCs w:val="20"/>
              </w:rPr>
            </w:pPr>
            <w:r w:rsidRPr="00FB4ACA">
              <w:rPr>
                <w:rFonts w:ascii="Times New Roman" w:hAnsi="Times New Roman"/>
                <w:b/>
                <w:sz w:val="20"/>
                <w:szCs w:val="20"/>
              </w:rPr>
              <w:t>Раздел.2 Банковская система РФ</w:t>
            </w:r>
          </w:p>
        </w:tc>
        <w:tc>
          <w:tcPr>
            <w:tcW w:w="776" w:type="pct"/>
          </w:tcPr>
          <w:p w14:paraId="0FCEA319" w14:textId="77777777" w:rsidR="00F23FD0" w:rsidRPr="00FB4ACA" w:rsidRDefault="00F23FD0" w:rsidP="00901DEF">
            <w:pPr>
              <w:suppressAutoHyphens/>
              <w:spacing w:after="0" w:line="240" w:lineRule="auto"/>
              <w:jc w:val="center"/>
              <w:rPr>
                <w:rFonts w:ascii="Times New Roman" w:hAnsi="Times New Roman"/>
                <w:b/>
                <w:bCs/>
                <w:iCs/>
                <w:sz w:val="20"/>
                <w:szCs w:val="20"/>
              </w:rPr>
            </w:pPr>
          </w:p>
        </w:tc>
        <w:tc>
          <w:tcPr>
            <w:tcW w:w="390" w:type="pct"/>
            <w:vAlign w:val="center"/>
          </w:tcPr>
          <w:p w14:paraId="0F2B8B06" w14:textId="192A88CB" w:rsidR="00F23FD0" w:rsidRPr="00FB4ACA" w:rsidRDefault="00F23FD0" w:rsidP="00901DEF">
            <w:pPr>
              <w:suppressAutoHyphens/>
              <w:spacing w:after="0" w:line="240" w:lineRule="auto"/>
              <w:jc w:val="center"/>
              <w:rPr>
                <w:rFonts w:ascii="Times New Roman" w:hAnsi="Times New Roman"/>
                <w:b/>
                <w:bCs/>
                <w:iCs/>
                <w:sz w:val="20"/>
                <w:szCs w:val="20"/>
              </w:rPr>
            </w:pPr>
            <w:r w:rsidRPr="00FB4ACA">
              <w:rPr>
                <w:rFonts w:ascii="Times New Roman" w:hAnsi="Times New Roman"/>
                <w:b/>
                <w:bCs/>
                <w:iCs/>
                <w:sz w:val="20"/>
                <w:szCs w:val="20"/>
              </w:rPr>
              <w:t>5</w:t>
            </w:r>
          </w:p>
        </w:tc>
        <w:tc>
          <w:tcPr>
            <w:tcW w:w="851" w:type="pct"/>
          </w:tcPr>
          <w:p w14:paraId="34E7849A" w14:textId="77777777" w:rsidR="00F23FD0" w:rsidRPr="00FB4ACA" w:rsidRDefault="00F23FD0" w:rsidP="00901DEF">
            <w:pPr>
              <w:rPr>
                <w:rFonts w:ascii="Times New Roman" w:hAnsi="Times New Roman"/>
                <w:b/>
                <w:sz w:val="20"/>
                <w:szCs w:val="20"/>
              </w:rPr>
            </w:pPr>
          </w:p>
        </w:tc>
      </w:tr>
      <w:tr w:rsidR="00A73D05" w:rsidRPr="00FB4ACA" w14:paraId="545D13B8" w14:textId="77777777" w:rsidTr="00A73D05">
        <w:trPr>
          <w:trHeight w:val="20"/>
        </w:trPr>
        <w:tc>
          <w:tcPr>
            <w:tcW w:w="637" w:type="pct"/>
            <w:vMerge w:val="restart"/>
            <w:vAlign w:val="center"/>
          </w:tcPr>
          <w:p w14:paraId="45216A90" w14:textId="5C7E3951" w:rsidR="00A73D05" w:rsidRPr="00FB4ACA" w:rsidRDefault="00A73D05" w:rsidP="009C11B4">
            <w:pPr>
              <w:pStyle w:val="Default"/>
              <w:jc w:val="center"/>
              <w:rPr>
                <w:sz w:val="20"/>
                <w:szCs w:val="20"/>
              </w:rPr>
            </w:pPr>
            <w:r w:rsidRPr="00FB4ACA">
              <w:rPr>
                <w:sz w:val="20"/>
                <w:szCs w:val="20"/>
              </w:rPr>
              <w:t xml:space="preserve">Тема 2. </w:t>
            </w:r>
          </w:p>
          <w:p w14:paraId="3F3BE6B5" w14:textId="6DF7842B" w:rsidR="00A73D05" w:rsidRPr="00FB4ACA" w:rsidRDefault="00A73D05" w:rsidP="00E7395C">
            <w:pPr>
              <w:pStyle w:val="Default"/>
              <w:jc w:val="center"/>
              <w:rPr>
                <w:sz w:val="20"/>
                <w:szCs w:val="20"/>
              </w:rPr>
            </w:pPr>
            <w:r w:rsidRPr="00FB4ACA">
              <w:rPr>
                <w:sz w:val="20"/>
                <w:szCs w:val="20"/>
              </w:rPr>
              <w:t>Банковские операции</w:t>
            </w:r>
          </w:p>
        </w:tc>
        <w:tc>
          <w:tcPr>
            <w:tcW w:w="325" w:type="pct"/>
          </w:tcPr>
          <w:p w14:paraId="2C65B343" w14:textId="36887D8E" w:rsidR="00A73D05" w:rsidRPr="00FB4ACA" w:rsidRDefault="00A73D05" w:rsidP="00F23FD0">
            <w:pPr>
              <w:pStyle w:val="Default"/>
              <w:jc w:val="center"/>
              <w:rPr>
                <w:sz w:val="20"/>
                <w:szCs w:val="20"/>
              </w:rPr>
            </w:pPr>
            <w:r w:rsidRPr="00FB4ACA">
              <w:rPr>
                <w:sz w:val="20"/>
                <w:szCs w:val="20"/>
              </w:rPr>
              <w:t>5</w:t>
            </w:r>
          </w:p>
        </w:tc>
        <w:tc>
          <w:tcPr>
            <w:tcW w:w="2021" w:type="pct"/>
          </w:tcPr>
          <w:p w14:paraId="34C3C279" w14:textId="24DC2434" w:rsidR="00A73D05" w:rsidRPr="00FB4ACA" w:rsidRDefault="00A73D05" w:rsidP="009C11B4">
            <w:pPr>
              <w:pStyle w:val="Default"/>
              <w:jc w:val="both"/>
              <w:rPr>
                <w:sz w:val="20"/>
                <w:szCs w:val="20"/>
              </w:rPr>
            </w:pPr>
            <w:r w:rsidRPr="00FB4ACA">
              <w:rPr>
                <w:b/>
                <w:sz w:val="20"/>
                <w:szCs w:val="20"/>
              </w:rPr>
              <w:t>Содержание учебного материала:</w:t>
            </w:r>
            <w:r w:rsidRPr="00FB4ACA">
              <w:rPr>
                <w:sz w:val="20"/>
                <w:szCs w:val="20"/>
              </w:rPr>
              <w:t xml:space="preserve"> Банковская система РФ. Банковские депозиты, управление рисками по депозиту. </w:t>
            </w:r>
          </w:p>
          <w:p w14:paraId="780E8EC8" w14:textId="550871E6" w:rsidR="00A73D05" w:rsidRPr="00FB4ACA" w:rsidRDefault="00A73D05" w:rsidP="009C11B4">
            <w:pPr>
              <w:pStyle w:val="Default"/>
              <w:jc w:val="both"/>
              <w:rPr>
                <w:sz w:val="20"/>
                <w:szCs w:val="20"/>
              </w:rPr>
            </w:pPr>
            <w:r w:rsidRPr="00FB4ACA">
              <w:rPr>
                <w:sz w:val="20"/>
                <w:szCs w:val="20"/>
              </w:rPr>
              <w:t>Кредиты (принципы кредитования, виды банковских кредитов для физических лиц, кредитный договор, кредитная история)</w:t>
            </w:r>
          </w:p>
        </w:tc>
        <w:tc>
          <w:tcPr>
            <w:tcW w:w="776" w:type="pct"/>
          </w:tcPr>
          <w:p w14:paraId="10375C30"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77AAACF4" w14:textId="36D848D2"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Комбинированный. Развитие навыков работы в коллективе.</w:t>
            </w:r>
          </w:p>
        </w:tc>
        <w:tc>
          <w:tcPr>
            <w:tcW w:w="390" w:type="pct"/>
            <w:vAlign w:val="center"/>
          </w:tcPr>
          <w:p w14:paraId="61889779" w14:textId="0553B746"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2</w:t>
            </w:r>
          </w:p>
        </w:tc>
        <w:tc>
          <w:tcPr>
            <w:tcW w:w="851" w:type="pct"/>
            <w:vMerge w:val="restart"/>
          </w:tcPr>
          <w:p w14:paraId="360E0A18"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53A600C7"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2278A5C4"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7C975321" w14:textId="097C1105"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72883D44" w14:textId="77777777" w:rsidTr="00A73D05">
        <w:trPr>
          <w:trHeight w:val="20"/>
        </w:trPr>
        <w:tc>
          <w:tcPr>
            <w:tcW w:w="637" w:type="pct"/>
            <w:vMerge/>
            <w:vAlign w:val="center"/>
          </w:tcPr>
          <w:p w14:paraId="1D070F12" w14:textId="77777777" w:rsidR="00A73D05" w:rsidRPr="00FB4ACA" w:rsidRDefault="00A73D05" w:rsidP="00901DEF">
            <w:pPr>
              <w:pStyle w:val="Default"/>
              <w:jc w:val="center"/>
              <w:rPr>
                <w:sz w:val="20"/>
                <w:szCs w:val="20"/>
              </w:rPr>
            </w:pPr>
          </w:p>
        </w:tc>
        <w:tc>
          <w:tcPr>
            <w:tcW w:w="325" w:type="pct"/>
          </w:tcPr>
          <w:p w14:paraId="538574AE" w14:textId="2D45743F" w:rsidR="00A73D05" w:rsidRPr="00FB4ACA" w:rsidRDefault="00A73D05" w:rsidP="00F23FD0">
            <w:pPr>
              <w:pStyle w:val="Default"/>
              <w:jc w:val="center"/>
              <w:rPr>
                <w:sz w:val="20"/>
                <w:szCs w:val="20"/>
              </w:rPr>
            </w:pPr>
            <w:r w:rsidRPr="00FB4ACA">
              <w:rPr>
                <w:sz w:val="20"/>
                <w:szCs w:val="20"/>
              </w:rPr>
              <w:t>6</w:t>
            </w:r>
          </w:p>
        </w:tc>
        <w:tc>
          <w:tcPr>
            <w:tcW w:w="2021" w:type="pct"/>
          </w:tcPr>
          <w:p w14:paraId="32D9F68A" w14:textId="549AD90C" w:rsidR="00A73D05" w:rsidRPr="00FB4ACA" w:rsidRDefault="00A73D05" w:rsidP="00901DEF">
            <w:pPr>
              <w:pStyle w:val="Default"/>
              <w:jc w:val="both"/>
              <w:rPr>
                <w:sz w:val="20"/>
                <w:szCs w:val="20"/>
              </w:rPr>
            </w:pPr>
            <w:r w:rsidRPr="00FB4ACA">
              <w:rPr>
                <w:b/>
                <w:sz w:val="20"/>
                <w:szCs w:val="20"/>
              </w:rPr>
              <w:t>Практическое занятие №3.</w:t>
            </w:r>
            <w:r w:rsidRPr="00FB4ACA">
              <w:rPr>
                <w:sz w:val="20"/>
                <w:szCs w:val="20"/>
              </w:rPr>
              <w:t xml:space="preserve"> Определение суммы процентов по депозитам. Изучение депозитного договора</w:t>
            </w:r>
          </w:p>
        </w:tc>
        <w:tc>
          <w:tcPr>
            <w:tcW w:w="776" w:type="pct"/>
            <w:vMerge w:val="restart"/>
          </w:tcPr>
          <w:p w14:paraId="25E1A7E3"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1DB19880" w14:textId="5CF27BBE"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Углубление сформированных компетенций: организация собственной деятельности; поиска и использования информации.</w:t>
            </w:r>
          </w:p>
        </w:tc>
        <w:tc>
          <w:tcPr>
            <w:tcW w:w="390" w:type="pct"/>
            <w:vAlign w:val="center"/>
          </w:tcPr>
          <w:p w14:paraId="6ED3CD2B" w14:textId="69B9F324"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03BC86B3" w14:textId="61E5CE96" w:rsidR="00A73D05" w:rsidRPr="00FB4ACA" w:rsidRDefault="00A73D05" w:rsidP="00292D47">
            <w:pPr>
              <w:spacing w:after="0" w:line="240" w:lineRule="auto"/>
              <w:jc w:val="center"/>
              <w:rPr>
                <w:rFonts w:ascii="Times New Roman" w:hAnsi="Times New Roman"/>
                <w:sz w:val="20"/>
                <w:szCs w:val="20"/>
              </w:rPr>
            </w:pPr>
          </w:p>
        </w:tc>
      </w:tr>
      <w:tr w:rsidR="00A73D05" w:rsidRPr="00FB4ACA" w14:paraId="7EB0705C" w14:textId="77777777" w:rsidTr="00A73D05">
        <w:trPr>
          <w:trHeight w:val="20"/>
        </w:trPr>
        <w:tc>
          <w:tcPr>
            <w:tcW w:w="637" w:type="pct"/>
            <w:vMerge/>
            <w:vAlign w:val="center"/>
          </w:tcPr>
          <w:p w14:paraId="6FA35B67" w14:textId="5C9BC424" w:rsidR="00A73D05" w:rsidRPr="00FB4ACA" w:rsidRDefault="00A73D05" w:rsidP="00901DEF">
            <w:pPr>
              <w:pStyle w:val="Default"/>
              <w:jc w:val="center"/>
              <w:rPr>
                <w:sz w:val="20"/>
                <w:szCs w:val="20"/>
              </w:rPr>
            </w:pPr>
          </w:p>
        </w:tc>
        <w:tc>
          <w:tcPr>
            <w:tcW w:w="325" w:type="pct"/>
          </w:tcPr>
          <w:p w14:paraId="65B5F26D" w14:textId="5C896F8C" w:rsidR="00A73D05" w:rsidRPr="00FB4ACA" w:rsidRDefault="00A73D05" w:rsidP="00F23FD0">
            <w:pPr>
              <w:pStyle w:val="Default"/>
              <w:jc w:val="center"/>
              <w:rPr>
                <w:sz w:val="20"/>
                <w:szCs w:val="20"/>
              </w:rPr>
            </w:pPr>
            <w:r w:rsidRPr="00FB4ACA">
              <w:rPr>
                <w:sz w:val="20"/>
                <w:szCs w:val="20"/>
              </w:rPr>
              <w:t>7</w:t>
            </w:r>
          </w:p>
        </w:tc>
        <w:tc>
          <w:tcPr>
            <w:tcW w:w="2021" w:type="pct"/>
          </w:tcPr>
          <w:p w14:paraId="0603F555" w14:textId="41DA1073" w:rsidR="00A73D05" w:rsidRPr="00FB4ACA" w:rsidRDefault="00A73D05" w:rsidP="009C11B4">
            <w:pPr>
              <w:pStyle w:val="Default"/>
              <w:jc w:val="both"/>
              <w:rPr>
                <w:b/>
                <w:sz w:val="20"/>
                <w:szCs w:val="20"/>
              </w:rPr>
            </w:pPr>
            <w:r w:rsidRPr="00FB4ACA">
              <w:rPr>
                <w:b/>
                <w:sz w:val="20"/>
                <w:szCs w:val="20"/>
              </w:rPr>
              <w:t>Практическая работа №4</w:t>
            </w:r>
          </w:p>
          <w:p w14:paraId="60E77A0B" w14:textId="77777777" w:rsidR="00A73D05" w:rsidRPr="00FB4ACA" w:rsidRDefault="00A73D05" w:rsidP="009C11B4">
            <w:pPr>
              <w:pStyle w:val="Default"/>
              <w:jc w:val="both"/>
              <w:rPr>
                <w:sz w:val="20"/>
                <w:szCs w:val="20"/>
              </w:rPr>
            </w:pPr>
            <w:r w:rsidRPr="00FB4ACA">
              <w:rPr>
                <w:sz w:val="20"/>
                <w:szCs w:val="20"/>
              </w:rPr>
              <w:t>Изучение кредитного договора. Расчет общей стоимости покупки при приобретении ее в кредит.</w:t>
            </w:r>
          </w:p>
          <w:p w14:paraId="68F66870" w14:textId="09083C93" w:rsidR="00A73D05" w:rsidRPr="00FB4ACA" w:rsidRDefault="00A73D05" w:rsidP="009C11B4">
            <w:pPr>
              <w:pStyle w:val="Default"/>
              <w:jc w:val="both"/>
              <w:rPr>
                <w:sz w:val="20"/>
                <w:szCs w:val="20"/>
              </w:rPr>
            </w:pPr>
          </w:p>
        </w:tc>
        <w:tc>
          <w:tcPr>
            <w:tcW w:w="776" w:type="pct"/>
            <w:vMerge/>
          </w:tcPr>
          <w:p w14:paraId="0BA0C646"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501191CA" w14:textId="413439F8"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7C9AAF6" w14:textId="48333E90" w:rsidR="00A73D05" w:rsidRPr="00FB4ACA" w:rsidRDefault="00A73D05" w:rsidP="00292D47">
            <w:pPr>
              <w:spacing w:after="0" w:line="240" w:lineRule="auto"/>
              <w:jc w:val="center"/>
              <w:rPr>
                <w:rFonts w:ascii="Times New Roman" w:hAnsi="Times New Roman"/>
                <w:sz w:val="20"/>
                <w:szCs w:val="20"/>
              </w:rPr>
            </w:pPr>
          </w:p>
        </w:tc>
      </w:tr>
      <w:tr w:rsidR="00A73D05" w:rsidRPr="00FB4ACA" w14:paraId="49CF3E1E" w14:textId="77777777" w:rsidTr="00A73D05">
        <w:trPr>
          <w:trHeight w:val="20"/>
        </w:trPr>
        <w:tc>
          <w:tcPr>
            <w:tcW w:w="637" w:type="pct"/>
            <w:vMerge/>
            <w:vAlign w:val="center"/>
          </w:tcPr>
          <w:p w14:paraId="3AF60964" w14:textId="7DE4D2E3" w:rsidR="00A73D05" w:rsidRPr="00FB4ACA" w:rsidRDefault="00A73D05" w:rsidP="00901DEF">
            <w:pPr>
              <w:pStyle w:val="Default"/>
              <w:jc w:val="center"/>
              <w:rPr>
                <w:sz w:val="20"/>
                <w:szCs w:val="20"/>
              </w:rPr>
            </w:pPr>
          </w:p>
        </w:tc>
        <w:tc>
          <w:tcPr>
            <w:tcW w:w="325" w:type="pct"/>
          </w:tcPr>
          <w:p w14:paraId="0C16373C" w14:textId="275F1D1E" w:rsidR="00A73D05" w:rsidRPr="00FB4ACA" w:rsidRDefault="00A73D05" w:rsidP="00F23FD0">
            <w:pPr>
              <w:pStyle w:val="Default"/>
              <w:jc w:val="center"/>
              <w:rPr>
                <w:sz w:val="20"/>
                <w:szCs w:val="20"/>
                <w:lang w:val="en-US"/>
              </w:rPr>
            </w:pPr>
            <w:r w:rsidRPr="00FB4ACA">
              <w:rPr>
                <w:sz w:val="20"/>
                <w:szCs w:val="20"/>
                <w:lang w:val="en-US"/>
              </w:rPr>
              <w:t>II</w:t>
            </w:r>
          </w:p>
        </w:tc>
        <w:tc>
          <w:tcPr>
            <w:tcW w:w="2021" w:type="pct"/>
            <w:vAlign w:val="center"/>
          </w:tcPr>
          <w:p w14:paraId="1C087E6A" w14:textId="102239F5" w:rsidR="00A73D05" w:rsidRPr="00FB4ACA" w:rsidRDefault="00A73D05" w:rsidP="009C11B4">
            <w:pPr>
              <w:pStyle w:val="Default"/>
              <w:jc w:val="both"/>
              <w:rPr>
                <w:b/>
                <w:sz w:val="20"/>
                <w:szCs w:val="20"/>
              </w:rPr>
            </w:pPr>
            <w:r w:rsidRPr="00FB4ACA">
              <w:rPr>
                <w:b/>
                <w:sz w:val="20"/>
                <w:szCs w:val="20"/>
              </w:rPr>
              <w:t>Самостоятельная работа</w:t>
            </w:r>
          </w:p>
          <w:p w14:paraId="3A28506D" w14:textId="0CE66607" w:rsidR="00A73D05" w:rsidRPr="00FB4ACA" w:rsidRDefault="00A73D05" w:rsidP="009C11B4">
            <w:pPr>
              <w:pStyle w:val="Default"/>
              <w:rPr>
                <w:sz w:val="20"/>
                <w:szCs w:val="20"/>
              </w:rPr>
            </w:pPr>
            <w:r w:rsidRPr="00FB4ACA">
              <w:rPr>
                <w:sz w:val="20"/>
                <w:szCs w:val="20"/>
              </w:rPr>
              <w:t xml:space="preserve">Изучение сайтов различных банков на предмет лицензии </w:t>
            </w:r>
            <w:proofErr w:type="gramStart"/>
            <w:r w:rsidRPr="00FB4ACA">
              <w:rPr>
                <w:sz w:val="20"/>
                <w:szCs w:val="20"/>
              </w:rPr>
              <w:t>на  сайте</w:t>
            </w:r>
            <w:proofErr w:type="gramEnd"/>
            <w:r w:rsidRPr="00FB4ACA">
              <w:rPr>
                <w:sz w:val="20"/>
                <w:szCs w:val="20"/>
              </w:rPr>
              <w:t xml:space="preserve"> Центрального банка России</w:t>
            </w:r>
          </w:p>
        </w:tc>
        <w:tc>
          <w:tcPr>
            <w:tcW w:w="776" w:type="pct"/>
          </w:tcPr>
          <w:p w14:paraId="71D4D410" w14:textId="76841DB6"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ИКТ;  принятие</w:t>
            </w:r>
            <w:proofErr w:type="gramEnd"/>
            <w:r w:rsidRPr="00FB4ACA">
              <w:rPr>
                <w:rFonts w:ascii="Times New Roman" w:hAnsi="Times New Roman"/>
                <w:sz w:val="20"/>
                <w:szCs w:val="20"/>
              </w:rPr>
              <w:t xml:space="preserve"> ответственности за выполнение задания.</w:t>
            </w:r>
          </w:p>
        </w:tc>
        <w:tc>
          <w:tcPr>
            <w:tcW w:w="390" w:type="pct"/>
            <w:vAlign w:val="center"/>
          </w:tcPr>
          <w:p w14:paraId="37A2401D" w14:textId="149AAAD8" w:rsidR="00A73D05" w:rsidRPr="00FB4ACA" w:rsidRDefault="00FB4ACA" w:rsidP="00901DEF">
            <w:pPr>
              <w:spacing w:after="0" w:line="240" w:lineRule="auto"/>
              <w:jc w:val="center"/>
              <w:rPr>
                <w:rFonts w:ascii="Times New Roman" w:hAnsi="Times New Roman"/>
                <w:bCs/>
                <w:sz w:val="20"/>
                <w:szCs w:val="20"/>
              </w:rPr>
            </w:pPr>
            <w:r>
              <w:rPr>
                <w:rFonts w:ascii="Times New Roman" w:hAnsi="Times New Roman"/>
                <w:bCs/>
                <w:sz w:val="20"/>
                <w:szCs w:val="20"/>
              </w:rPr>
              <w:t>4</w:t>
            </w:r>
          </w:p>
        </w:tc>
        <w:tc>
          <w:tcPr>
            <w:tcW w:w="851" w:type="pct"/>
            <w:vMerge/>
          </w:tcPr>
          <w:p w14:paraId="476005E7" w14:textId="70F3EDA1" w:rsidR="00A73D05" w:rsidRPr="00FB4ACA" w:rsidRDefault="00A73D05" w:rsidP="00292D47">
            <w:pPr>
              <w:spacing w:after="0" w:line="240" w:lineRule="auto"/>
              <w:jc w:val="center"/>
              <w:rPr>
                <w:rFonts w:ascii="Times New Roman" w:hAnsi="Times New Roman"/>
                <w:sz w:val="20"/>
                <w:szCs w:val="20"/>
              </w:rPr>
            </w:pPr>
          </w:p>
        </w:tc>
      </w:tr>
      <w:tr w:rsidR="00F23FD0" w:rsidRPr="00FB4ACA" w14:paraId="6B448EE3" w14:textId="77777777" w:rsidTr="00A73D05">
        <w:trPr>
          <w:trHeight w:val="20"/>
        </w:trPr>
        <w:tc>
          <w:tcPr>
            <w:tcW w:w="2983" w:type="pct"/>
            <w:gridSpan w:val="3"/>
          </w:tcPr>
          <w:p w14:paraId="58573A1A" w14:textId="4B51BA5C"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Раздел 3. Страхование</w:t>
            </w:r>
          </w:p>
        </w:tc>
        <w:tc>
          <w:tcPr>
            <w:tcW w:w="776" w:type="pct"/>
          </w:tcPr>
          <w:p w14:paraId="62293280"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0852DBDB" w14:textId="0CD8545D"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4</w:t>
            </w:r>
          </w:p>
        </w:tc>
        <w:tc>
          <w:tcPr>
            <w:tcW w:w="851" w:type="pct"/>
          </w:tcPr>
          <w:p w14:paraId="06EDC8FF" w14:textId="77777777" w:rsidR="00F23FD0" w:rsidRPr="00FB4ACA" w:rsidRDefault="00F23FD0" w:rsidP="00292D47">
            <w:pPr>
              <w:spacing w:after="0" w:line="240" w:lineRule="auto"/>
              <w:jc w:val="center"/>
              <w:rPr>
                <w:rFonts w:ascii="Times New Roman" w:hAnsi="Times New Roman"/>
                <w:sz w:val="20"/>
                <w:szCs w:val="20"/>
              </w:rPr>
            </w:pPr>
          </w:p>
        </w:tc>
      </w:tr>
      <w:tr w:rsidR="00A73D05" w:rsidRPr="00FB4ACA" w14:paraId="76A912B1" w14:textId="77777777" w:rsidTr="00A73D05">
        <w:trPr>
          <w:trHeight w:val="20"/>
        </w:trPr>
        <w:tc>
          <w:tcPr>
            <w:tcW w:w="637" w:type="pct"/>
            <w:vMerge w:val="restart"/>
            <w:vAlign w:val="center"/>
          </w:tcPr>
          <w:p w14:paraId="7D54F63A" w14:textId="2FEB5400" w:rsidR="00A73D05" w:rsidRPr="00FB4ACA" w:rsidRDefault="00A73D05" w:rsidP="00E73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 xml:space="preserve">Тема 3. </w:t>
            </w:r>
          </w:p>
          <w:p w14:paraId="3F770EAC" w14:textId="77777777" w:rsidR="00A73D05" w:rsidRPr="00FB4ACA" w:rsidRDefault="00A73D05" w:rsidP="00E7395C">
            <w:pPr>
              <w:shd w:val="clear" w:color="auto" w:fill="FFFFFF"/>
              <w:spacing w:after="160" w:line="259" w:lineRule="auto"/>
              <w:rPr>
                <w:rFonts w:ascii="Times New Roman" w:eastAsia="Calibri" w:hAnsi="Times New Roman"/>
                <w:bCs/>
                <w:sz w:val="20"/>
                <w:szCs w:val="20"/>
                <w:lang w:eastAsia="en-US"/>
              </w:rPr>
            </w:pPr>
            <w:r w:rsidRPr="00FB4ACA">
              <w:rPr>
                <w:rFonts w:ascii="Times New Roman" w:eastAsia="Calibri" w:hAnsi="Times New Roman"/>
                <w:bCs/>
                <w:sz w:val="20"/>
                <w:szCs w:val="20"/>
                <w:lang w:eastAsia="en-US"/>
              </w:rPr>
              <w:t>Система страхования РФ</w:t>
            </w:r>
          </w:p>
          <w:p w14:paraId="39FB2AB8" w14:textId="77777777" w:rsidR="00A73D05" w:rsidRPr="00FB4ACA" w:rsidRDefault="00A73D05" w:rsidP="00901DEF">
            <w:pPr>
              <w:spacing w:after="0" w:line="240" w:lineRule="auto"/>
              <w:jc w:val="center"/>
              <w:rPr>
                <w:rFonts w:ascii="Times New Roman" w:hAnsi="Times New Roman"/>
                <w:b/>
                <w:bCs/>
                <w:sz w:val="20"/>
                <w:szCs w:val="20"/>
              </w:rPr>
            </w:pPr>
          </w:p>
        </w:tc>
        <w:tc>
          <w:tcPr>
            <w:tcW w:w="325" w:type="pct"/>
          </w:tcPr>
          <w:p w14:paraId="4F192F16" w14:textId="1F8945D2" w:rsidR="00A73D05" w:rsidRPr="00FB4ACA" w:rsidRDefault="00A73D05" w:rsidP="00F23FD0">
            <w:pPr>
              <w:pStyle w:val="Default"/>
              <w:jc w:val="center"/>
              <w:rPr>
                <w:sz w:val="20"/>
                <w:szCs w:val="20"/>
              </w:rPr>
            </w:pPr>
            <w:r w:rsidRPr="00FB4ACA">
              <w:rPr>
                <w:sz w:val="20"/>
                <w:szCs w:val="20"/>
              </w:rPr>
              <w:t>8</w:t>
            </w:r>
          </w:p>
        </w:tc>
        <w:tc>
          <w:tcPr>
            <w:tcW w:w="2021" w:type="pct"/>
          </w:tcPr>
          <w:p w14:paraId="44DD4CAF" w14:textId="27144148" w:rsidR="00A73D05" w:rsidRPr="00FB4ACA" w:rsidRDefault="00A73D05" w:rsidP="00901DEF">
            <w:pPr>
              <w:pStyle w:val="Default"/>
              <w:jc w:val="both"/>
              <w:rPr>
                <w:sz w:val="20"/>
                <w:szCs w:val="20"/>
              </w:rPr>
            </w:pPr>
            <w:r w:rsidRPr="00FB4ACA">
              <w:rPr>
                <w:b/>
                <w:sz w:val="20"/>
                <w:szCs w:val="20"/>
              </w:rPr>
              <w:t>Содержание учебного материала:</w:t>
            </w:r>
            <w:r w:rsidRPr="00FB4ACA">
              <w:rPr>
                <w:sz w:val="20"/>
                <w:szCs w:val="20"/>
              </w:rPr>
              <w:t xml:space="preserve"> </w:t>
            </w:r>
            <w:proofErr w:type="gramStart"/>
            <w:r w:rsidRPr="00FB4ACA">
              <w:rPr>
                <w:sz w:val="20"/>
                <w:szCs w:val="20"/>
              </w:rPr>
              <w:t>Страхование.(</w:t>
            </w:r>
            <w:proofErr w:type="gramEnd"/>
            <w:r w:rsidRPr="00FB4ACA">
              <w:rPr>
                <w:sz w:val="20"/>
                <w:szCs w:val="20"/>
              </w:rPr>
              <w:t>виды страхования, формы страхования, страховой случай, договор страхования для физических лиц)</w:t>
            </w:r>
          </w:p>
        </w:tc>
        <w:tc>
          <w:tcPr>
            <w:tcW w:w="776" w:type="pct"/>
          </w:tcPr>
          <w:p w14:paraId="717B056C"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015FE315" w14:textId="178BFCEB"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78D3ABF7" w14:textId="6183339C"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6DC772FD"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ОК.01, ОК 02, ОК.04, ОК.05, ОК 06</w:t>
            </w:r>
          </w:p>
          <w:p w14:paraId="17935371"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ЛР 01 – ЛР 06</w:t>
            </w:r>
          </w:p>
          <w:p w14:paraId="09F4CF60" w14:textId="77777777" w:rsidR="00A73D05" w:rsidRPr="00FB4ACA" w:rsidRDefault="00A73D05" w:rsidP="00A73D05">
            <w:pPr>
              <w:spacing w:after="0" w:line="240" w:lineRule="auto"/>
              <w:contextualSpacing/>
              <w:jc w:val="center"/>
              <w:rPr>
                <w:rFonts w:ascii="Times New Roman" w:hAnsi="Times New Roman"/>
                <w:sz w:val="20"/>
                <w:szCs w:val="20"/>
              </w:rPr>
            </w:pPr>
            <w:r w:rsidRPr="00FB4ACA">
              <w:rPr>
                <w:rFonts w:ascii="Times New Roman" w:hAnsi="Times New Roman"/>
                <w:sz w:val="20"/>
                <w:szCs w:val="20"/>
              </w:rPr>
              <w:t>МР 01 – МР 07, МР 08, МР 09, МР 10</w:t>
            </w:r>
          </w:p>
          <w:p w14:paraId="0FC447A1" w14:textId="77777777" w:rsidR="00A73D05" w:rsidRPr="00FB4ACA" w:rsidRDefault="00A73D05" w:rsidP="00A73D05">
            <w:pPr>
              <w:framePr w:hSpace="180" w:wrap="around" w:vAnchor="text" w:hAnchor="margin" w:x="432" w:y="-376"/>
              <w:spacing w:after="0" w:line="240" w:lineRule="auto"/>
              <w:contextualSpacing/>
              <w:suppressOverlap/>
              <w:jc w:val="center"/>
              <w:rPr>
                <w:rFonts w:ascii="Times New Roman" w:hAnsi="Times New Roman"/>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p w14:paraId="3E199655" w14:textId="77A5A4DC" w:rsidR="00A73D05" w:rsidRPr="00FB4ACA" w:rsidRDefault="00A73D05" w:rsidP="00C803A0">
            <w:pPr>
              <w:spacing w:after="0" w:line="240" w:lineRule="auto"/>
              <w:jc w:val="center"/>
              <w:rPr>
                <w:rFonts w:ascii="Times New Roman" w:hAnsi="Times New Roman"/>
                <w:sz w:val="20"/>
                <w:szCs w:val="20"/>
              </w:rPr>
            </w:pPr>
          </w:p>
        </w:tc>
      </w:tr>
      <w:tr w:rsidR="00A73D05" w:rsidRPr="00FB4ACA" w14:paraId="0B1129D7" w14:textId="77777777" w:rsidTr="00A73D05">
        <w:trPr>
          <w:trHeight w:val="20"/>
        </w:trPr>
        <w:tc>
          <w:tcPr>
            <w:tcW w:w="637" w:type="pct"/>
            <w:vMerge/>
            <w:vAlign w:val="center"/>
          </w:tcPr>
          <w:p w14:paraId="4F3F0C02" w14:textId="0EFA63B6" w:rsidR="00A73D05" w:rsidRPr="00FB4ACA" w:rsidRDefault="00A73D05" w:rsidP="00901DEF">
            <w:pPr>
              <w:pStyle w:val="Default"/>
              <w:jc w:val="center"/>
              <w:rPr>
                <w:sz w:val="20"/>
                <w:szCs w:val="20"/>
              </w:rPr>
            </w:pPr>
          </w:p>
        </w:tc>
        <w:tc>
          <w:tcPr>
            <w:tcW w:w="325" w:type="pct"/>
          </w:tcPr>
          <w:p w14:paraId="1B28FC39" w14:textId="70485BB5" w:rsidR="00A73D05" w:rsidRPr="00FB4ACA" w:rsidRDefault="00A73D05" w:rsidP="00F23FD0">
            <w:pPr>
              <w:pStyle w:val="Default"/>
              <w:jc w:val="center"/>
              <w:rPr>
                <w:sz w:val="20"/>
                <w:szCs w:val="20"/>
              </w:rPr>
            </w:pPr>
            <w:r w:rsidRPr="00FB4ACA">
              <w:rPr>
                <w:sz w:val="20"/>
                <w:szCs w:val="20"/>
              </w:rPr>
              <w:t>9</w:t>
            </w:r>
          </w:p>
        </w:tc>
        <w:tc>
          <w:tcPr>
            <w:tcW w:w="2021" w:type="pct"/>
          </w:tcPr>
          <w:p w14:paraId="7D32C900" w14:textId="14304738" w:rsidR="00A73D05" w:rsidRPr="00FB4ACA" w:rsidRDefault="00A73D05" w:rsidP="0081465F">
            <w:pPr>
              <w:pStyle w:val="Default"/>
              <w:jc w:val="both"/>
              <w:rPr>
                <w:sz w:val="20"/>
                <w:szCs w:val="20"/>
              </w:rPr>
            </w:pPr>
            <w:r w:rsidRPr="00FB4ACA">
              <w:rPr>
                <w:b/>
                <w:sz w:val="20"/>
                <w:szCs w:val="20"/>
              </w:rPr>
              <w:t xml:space="preserve">Практическое занятие №4. </w:t>
            </w:r>
            <w:r w:rsidRPr="00FB4ACA">
              <w:rPr>
                <w:sz w:val="20"/>
                <w:szCs w:val="20"/>
              </w:rPr>
              <w:t>Расчет страхового взноса в зависимости от размера страховой суммы, тарифа, срока страхования и других факторов.</w:t>
            </w:r>
          </w:p>
          <w:p w14:paraId="7603F3D7" w14:textId="3ECB0E8F" w:rsidR="00A73D05" w:rsidRPr="00FB4ACA" w:rsidRDefault="00A73D05" w:rsidP="00F82CCD">
            <w:pPr>
              <w:pStyle w:val="Default"/>
              <w:jc w:val="both"/>
              <w:rPr>
                <w:sz w:val="20"/>
                <w:szCs w:val="20"/>
              </w:rPr>
            </w:pPr>
          </w:p>
        </w:tc>
        <w:tc>
          <w:tcPr>
            <w:tcW w:w="776" w:type="pct"/>
            <w:vMerge w:val="restart"/>
          </w:tcPr>
          <w:p w14:paraId="5FFA577C"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21FB119B"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06D782C0" w14:textId="37DF2DD1"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принятие самостоятельных решений; использование ИКТ; эффективное общение </w:t>
            </w:r>
            <w:r w:rsidRPr="00FB4ACA">
              <w:rPr>
                <w:rFonts w:ascii="Times New Roman" w:hAnsi="Times New Roman"/>
                <w:sz w:val="20"/>
                <w:szCs w:val="20"/>
              </w:rPr>
              <w:lastRenderedPageBreak/>
              <w:t>с коллективом.</w:t>
            </w:r>
          </w:p>
        </w:tc>
        <w:tc>
          <w:tcPr>
            <w:tcW w:w="390" w:type="pct"/>
            <w:vAlign w:val="center"/>
          </w:tcPr>
          <w:p w14:paraId="10AE8515" w14:textId="56975653"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lastRenderedPageBreak/>
              <w:t>1</w:t>
            </w:r>
          </w:p>
        </w:tc>
        <w:tc>
          <w:tcPr>
            <w:tcW w:w="851" w:type="pct"/>
            <w:vMerge/>
          </w:tcPr>
          <w:p w14:paraId="553C72E9" w14:textId="28B28708" w:rsidR="00A73D05" w:rsidRPr="00FB4ACA" w:rsidRDefault="00A73D05" w:rsidP="00C803A0">
            <w:pPr>
              <w:spacing w:after="0" w:line="240" w:lineRule="auto"/>
              <w:jc w:val="center"/>
              <w:rPr>
                <w:rFonts w:ascii="Times New Roman" w:hAnsi="Times New Roman"/>
                <w:sz w:val="20"/>
                <w:szCs w:val="20"/>
              </w:rPr>
            </w:pPr>
          </w:p>
        </w:tc>
      </w:tr>
      <w:tr w:rsidR="00A73D05" w:rsidRPr="00FB4ACA" w14:paraId="7757377D" w14:textId="77777777" w:rsidTr="00A73D05">
        <w:trPr>
          <w:trHeight w:val="20"/>
        </w:trPr>
        <w:tc>
          <w:tcPr>
            <w:tcW w:w="637" w:type="pct"/>
            <w:vMerge/>
            <w:vAlign w:val="center"/>
          </w:tcPr>
          <w:p w14:paraId="2C7EE4BD" w14:textId="36CFF5D7" w:rsidR="00A73D05" w:rsidRPr="00FB4ACA" w:rsidRDefault="00A73D05" w:rsidP="00901DEF">
            <w:pPr>
              <w:pStyle w:val="Default"/>
              <w:jc w:val="center"/>
              <w:rPr>
                <w:sz w:val="20"/>
                <w:szCs w:val="20"/>
              </w:rPr>
            </w:pPr>
          </w:p>
        </w:tc>
        <w:tc>
          <w:tcPr>
            <w:tcW w:w="325" w:type="pct"/>
          </w:tcPr>
          <w:p w14:paraId="344FE6B1" w14:textId="22F32777" w:rsidR="00A73D05" w:rsidRPr="00FB4ACA" w:rsidRDefault="00A73D05" w:rsidP="00F23FD0">
            <w:pPr>
              <w:pStyle w:val="Default"/>
              <w:jc w:val="center"/>
              <w:rPr>
                <w:sz w:val="20"/>
                <w:szCs w:val="20"/>
              </w:rPr>
            </w:pPr>
            <w:r w:rsidRPr="00FB4ACA">
              <w:rPr>
                <w:sz w:val="20"/>
                <w:szCs w:val="20"/>
              </w:rPr>
              <w:t>10</w:t>
            </w:r>
          </w:p>
        </w:tc>
        <w:tc>
          <w:tcPr>
            <w:tcW w:w="2021" w:type="pct"/>
            <w:vAlign w:val="center"/>
          </w:tcPr>
          <w:p w14:paraId="1B19F304" w14:textId="0E60D81F" w:rsidR="00A73D05" w:rsidRPr="00FB4ACA" w:rsidRDefault="00A73D05" w:rsidP="00901DEF">
            <w:pPr>
              <w:pStyle w:val="Default"/>
              <w:rPr>
                <w:sz w:val="20"/>
                <w:szCs w:val="20"/>
              </w:rPr>
            </w:pPr>
            <w:r w:rsidRPr="00FB4ACA">
              <w:rPr>
                <w:b/>
                <w:sz w:val="20"/>
                <w:szCs w:val="20"/>
              </w:rPr>
              <w:t>Практическое занятие №5.</w:t>
            </w:r>
            <w:r w:rsidRPr="00FB4ACA">
              <w:rPr>
                <w:sz w:val="20"/>
                <w:szCs w:val="20"/>
              </w:rPr>
              <w:t xml:space="preserve"> Оценка действий сторон договора страхования при наступлении страхового случая</w:t>
            </w:r>
          </w:p>
        </w:tc>
        <w:tc>
          <w:tcPr>
            <w:tcW w:w="776" w:type="pct"/>
            <w:vMerge/>
          </w:tcPr>
          <w:p w14:paraId="1B6DB12C"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4D8C9773" w14:textId="14BFC17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7502612F" w14:textId="63F3022A" w:rsidR="00A73D05" w:rsidRPr="00FB4ACA" w:rsidRDefault="00A73D05" w:rsidP="00C803A0">
            <w:pPr>
              <w:spacing w:after="0" w:line="240" w:lineRule="auto"/>
              <w:jc w:val="center"/>
              <w:rPr>
                <w:rFonts w:ascii="Times New Roman" w:hAnsi="Times New Roman"/>
                <w:b/>
                <w:bCs/>
                <w:sz w:val="20"/>
                <w:szCs w:val="20"/>
              </w:rPr>
            </w:pPr>
          </w:p>
        </w:tc>
      </w:tr>
      <w:tr w:rsidR="00A73D05" w:rsidRPr="00FB4ACA" w14:paraId="21CE6E4F" w14:textId="77777777" w:rsidTr="00A73D05">
        <w:trPr>
          <w:trHeight w:val="20"/>
        </w:trPr>
        <w:tc>
          <w:tcPr>
            <w:tcW w:w="637" w:type="pct"/>
            <w:vMerge/>
            <w:vAlign w:val="center"/>
          </w:tcPr>
          <w:p w14:paraId="09319B4A" w14:textId="0461A091" w:rsidR="00A73D05" w:rsidRPr="00FB4ACA" w:rsidRDefault="00A73D05" w:rsidP="00901DEF">
            <w:pPr>
              <w:pStyle w:val="Default"/>
              <w:jc w:val="center"/>
              <w:rPr>
                <w:b/>
                <w:bCs/>
                <w:sz w:val="20"/>
                <w:szCs w:val="20"/>
              </w:rPr>
            </w:pPr>
          </w:p>
        </w:tc>
        <w:tc>
          <w:tcPr>
            <w:tcW w:w="325" w:type="pct"/>
          </w:tcPr>
          <w:p w14:paraId="7A352C3B" w14:textId="06ECCA10" w:rsidR="00A73D05" w:rsidRPr="00FB4ACA" w:rsidRDefault="00A73D05" w:rsidP="00F23FD0">
            <w:pPr>
              <w:pStyle w:val="Default"/>
              <w:jc w:val="center"/>
              <w:rPr>
                <w:bCs/>
                <w:sz w:val="20"/>
                <w:szCs w:val="20"/>
                <w:lang w:val="en-US"/>
              </w:rPr>
            </w:pPr>
            <w:r w:rsidRPr="00FB4ACA">
              <w:rPr>
                <w:bCs/>
                <w:sz w:val="20"/>
                <w:szCs w:val="20"/>
                <w:lang w:val="en-US"/>
              </w:rPr>
              <w:t>III</w:t>
            </w:r>
          </w:p>
        </w:tc>
        <w:tc>
          <w:tcPr>
            <w:tcW w:w="2021" w:type="pct"/>
            <w:vAlign w:val="center"/>
          </w:tcPr>
          <w:p w14:paraId="4F1F0FB1" w14:textId="7851EE70" w:rsidR="00A73D05" w:rsidRPr="00FB4ACA" w:rsidRDefault="00A73D05" w:rsidP="00C803A0">
            <w:pPr>
              <w:pStyle w:val="Default"/>
              <w:jc w:val="both"/>
              <w:rPr>
                <w:b/>
                <w:sz w:val="20"/>
                <w:szCs w:val="20"/>
              </w:rPr>
            </w:pPr>
            <w:r w:rsidRPr="00FB4ACA">
              <w:rPr>
                <w:b/>
                <w:bCs/>
                <w:sz w:val="20"/>
                <w:szCs w:val="20"/>
              </w:rPr>
              <w:t xml:space="preserve">Самостоятельная работа №2. </w:t>
            </w:r>
            <w:r w:rsidRPr="00FB4ACA">
              <w:rPr>
                <w:sz w:val="20"/>
                <w:szCs w:val="20"/>
              </w:rPr>
              <w:t>Анализ страхового договора по критериям.</w:t>
            </w:r>
          </w:p>
        </w:tc>
        <w:tc>
          <w:tcPr>
            <w:tcW w:w="776" w:type="pct"/>
          </w:tcPr>
          <w:p w14:paraId="65629242" w14:textId="45D56341"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ИКТ;  принятие</w:t>
            </w:r>
            <w:proofErr w:type="gramEnd"/>
            <w:r w:rsidRPr="00FB4ACA">
              <w:rPr>
                <w:rFonts w:ascii="Times New Roman" w:hAnsi="Times New Roman"/>
                <w:sz w:val="20"/>
                <w:szCs w:val="20"/>
              </w:rPr>
              <w:t xml:space="preserve"> ответственности за выполнение задания.</w:t>
            </w:r>
          </w:p>
        </w:tc>
        <w:tc>
          <w:tcPr>
            <w:tcW w:w="390" w:type="pct"/>
            <w:vAlign w:val="center"/>
          </w:tcPr>
          <w:p w14:paraId="75A9E0C6" w14:textId="5E697830" w:rsidR="00A73D05" w:rsidRPr="00FB4ACA" w:rsidRDefault="00FB4ACA" w:rsidP="00901DEF">
            <w:pPr>
              <w:spacing w:after="0" w:line="240" w:lineRule="auto"/>
              <w:jc w:val="center"/>
              <w:rPr>
                <w:rFonts w:ascii="Times New Roman" w:hAnsi="Times New Roman"/>
                <w:bCs/>
                <w:sz w:val="20"/>
                <w:szCs w:val="20"/>
              </w:rPr>
            </w:pPr>
            <w:r>
              <w:rPr>
                <w:rFonts w:ascii="Times New Roman" w:hAnsi="Times New Roman"/>
                <w:bCs/>
                <w:sz w:val="20"/>
                <w:szCs w:val="20"/>
              </w:rPr>
              <w:t>2</w:t>
            </w:r>
          </w:p>
        </w:tc>
        <w:tc>
          <w:tcPr>
            <w:tcW w:w="851" w:type="pct"/>
            <w:vMerge/>
            <w:vAlign w:val="center"/>
          </w:tcPr>
          <w:p w14:paraId="10C64840" w14:textId="7CA6F14D" w:rsidR="00A73D05" w:rsidRPr="00FB4ACA" w:rsidRDefault="00A73D05" w:rsidP="00BD7111">
            <w:pPr>
              <w:spacing w:after="0" w:line="240" w:lineRule="auto"/>
              <w:jc w:val="center"/>
              <w:rPr>
                <w:rFonts w:ascii="Times New Roman" w:hAnsi="Times New Roman"/>
                <w:b/>
                <w:bCs/>
                <w:sz w:val="20"/>
                <w:szCs w:val="20"/>
              </w:rPr>
            </w:pPr>
          </w:p>
        </w:tc>
      </w:tr>
      <w:tr w:rsidR="00F23FD0" w:rsidRPr="00FB4ACA" w14:paraId="2B0D134C" w14:textId="77777777" w:rsidTr="00A73D05">
        <w:trPr>
          <w:trHeight w:val="20"/>
        </w:trPr>
        <w:tc>
          <w:tcPr>
            <w:tcW w:w="2983" w:type="pct"/>
            <w:gridSpan w:val="3"/>
          </w:tcPr>
          <w:p w14:paraId="076A82E0" w14:textId="64EEC2B3" w:rsidR="00F23FD0" w:rsidRPr="00FB4ACA" w:rsidRDefault="00F23FD0" w:rsidP="00775CC6">
            <w:pPr>
              <w:pStyle w:val="Default"/>
              <w:rPr>
                <w:b/>
                <w:sz w:val="20"/>
                <w:szCs w:val="20"/>
              </w:rPr>
            </w:pPr>
            <w:r w:rsidRPr="00FB4ACA">
              <w:rPr>
                <w:b/>
                <w:sz w:val="20"/>
                <w:szCs w:val="20"/>
              </w:rPr>
              <w:t>Раздел 4. Фондовый рынок.</w:t>
            </w:r>
          </w:p>
        </w:tc>
        <w:tc>
          <w:tcPr>
            <w:tcW w:w="776" w:type="pct"/>
          </w:tcPr>
          <w:p w14:paraId="21C521ED"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1C2B8B5E" w14:textId="1191CF29" w:rsidR="00F23FD0" w:rsidRPr="00FB4ACA" w:rsidRDefault="00F23FD0" w:rsidP="00901DEF">
            <w:pPr>
              <w:spacing w:after="0" w:line="240" w:lineRule="auto"/>
              <w:jc w:val="center"/>
              <w:rPr>
                <w:rFonts w:ascii="Times New Roman" w:hAnsi="Times New Roman"/>
                <w:b/>
                <w:bCs/>
                <w:sz w:val="20"/>
                <w:szCs w:val="20"/>
              </w:rPr>
            </w:pPr>
            <w:r w:rsidRPr="00FB4ACA">
              <w:rPr>
                <w:rFonts w:ascii="Times New Roman" w:hAnsi="Times New Roman"/>
                <w:b/>
                <w:bCs/>
                <w:sz w:val="20"/>
                <w:szCs w:val="20"/>
              </w:rPr>
              <w:t>5</w:t>
            </w:r>
          </w:p>
        </w:tc>
        <w:tc>
          <w:tcPr>
            <w:tcW w:w="851" w:type="pct"/>
          </w:tcPr>
          <w:p w14:paraId="4A9757B8" w14:textId="77777777" w:rsidR="00F23FD0" w:rsidRPr="00FB4ACA" w:rsidRDefault="00F23FD0" w:rsidP="00901DEF">
            <w:pPr>
              <w:rPr>
                <w:rFonts w:ascii="Times New Roman" w:hAnsi="Times New Roman"/>
                <w:b/>
                <w:bCs/>
                <w:sz w:val="20"/>
                <w:szCs w:val="20"/>
              </w:rPr>
            </w:pPr>
          </w:p>
        </w:tc>
      </w:tr>
      <w:tr w:rsidR="00A73D05" w:rsidRPr="00FB4ACA" w14:paraId="56DF8E1F" w14:textId="77777777" w:rsidTr="00A73D05">
        <w:trPr>
          <w:trHeight w:val="20"/>
        </w:trPr>
        <w:tc>
          <w:tcPr>
            <w:tcW w:w="637" w:type="pct"/>
            <w:vMerge w:val="restart"/>
            <w:vAlign w:val="center"/>
          </w:tcPr>
          <w:p w14:paraId="2FAA2234" w14:textId="2B4F09E6" w:rsidR="00A73D05" w:rsidRPr="00FB4ACA" w:rsidRDefault="00A73D05" w:rsidP="00901DEF">
            <w:pPr>
              <w:pStyle w:val="Default"/>
              <w:jc w:val="center"/>
              <w:rPr>
                <w:sz w:val="20"/>
                <w:szCs w:val="20"/>
              </w:rPr>
            </w:pPr>
            <w:r w:rsidRPr="00FB4ACA">
              <w:rPr>
                <w:sz w:val="20"/>
                <w:szCs w:val="20"/>
              </w:rPr>
              <w:t>Тема 4. Инвестиции</w:t>
            </w:r>
          </w:p>
          <w:p w14:paraId="2CEEE555" w14:textId="77777777" w:rsidR="00A73D05" w:rsidRPr="00FB4ACA" w:rsidRDefault="00A73D05" w:rsidP="00901DEF">
            <w:pPr>
              <w:spacing w:after="0" w:line="240" w:lineRule="auto"/>
              <w:jc w:val="center"/>
              <w:rPr>
                <w:rFonts w:ascii="Times New Roman" w:hAnsi="Times New Roman"/>
                <w:b/>
                <w:bCs/>
                <w:sz w:val="20"/>
                <w:szCs w:val="20"/>
              </w:rPr>
            </w:pPr>
          </w:p>
        </w:tc>
        <w:tc>
          <w:tcPr>
            <w:tcW w:w="325" w:type="pct"/>
          </w:tcPr>
          <w:p w14:paraId="7C6F51D9" w14:textId="653DCBAE" w:rsidR="00A73D05" w:rsidRPr="00FB4ACA" w:rsidRDefault="00A73D05" w:rsidP="00F23FD0">
            <w:pPr>
              <w:pStyle w:val="Default"/>
              <w:jc w:val="center"/>
              <w:rPr>
                <w:sz w:val="20"/>
                <w:szCs w:val="20"/>
              </w:rPr>
            </w:pPr>
            <w:r w:rsidRPr="00FB4ACA">
              <w:rPr>
                <w:sz w:val="20"/>
                <w:szCs w:val="20"/>
              </w:rPr>
              <w:t>11</w:t>
            </w:r>
          </w:p>
        </w:tc>
        <w:tc>
          <w:tcPr>
            <w:tcW w:w="2021" w:type="pct"/>
          </w:tcPr>
          <w:p w14:paraId="7D55323B" w14:textId="230E7370" w:rsidR="00A73D05" w:rsidRPr="00FB4ACA" w:rsidRDefault="00A73D05" w:rsidP="00B74B64">
            <w:pPr>
              <w:pStyle w:val="Default"/>
              <w:jc w:val="both"/>
              <w:rPr>
                <w:sz w:val="20"/>
                <w:szCs w:val="20"/>
              </w:rPr>
            </w:pPr>
            <w:r w:rsidRPr="00FB4ACA">
              <w:rPr>
                <w:b/>
                <w:sz w:val="20"/>
                <w:szCs w:val="20"/>
              </w:rPr>
              <w:t>Содержание учебного материала:</w:t>
            </w:r>
            <w:r w:rsidRPr="00FB4ACA">
              <w:rPr>
                <w:sz w:val="20"/>
                <w:szCs w:val="20"/>
              </w:rPr>
              <w:t xml:space="preserve"> Инвестиции, способы инвестирования, доступные физическим лицам</w:t>
            </w:r>
          </w:p>
          <w:p w14:paraId="3CD163C4" w14:textId="7B49A97D" w:rsidR="00A73D05" w:rsidRPr="00FB4ACA" w:rsidRDefault="00A73D05" w:rsidP="00B74B64">
            <w:pPr>
              <w:pStyle w:val="Default"/>
              <w:jc w:val="both"/>
              <w:rPr>
                <w:b/>
                <w:sz w:val="20"/>
                <w:szCs w:val="20"/>
              </w:rPr>
            </w:pPr>
          </w:p>
        </w:tc>
        <w:tc>
          <w:tcPr>
            <w:tcW w:w="776" w:type="pct"/>
          </w:tcPr>
          <w:p w14:paraId="4BEF30FA" w14:textId="7777777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Лекция.</w:t>
            </w:r>
          </w:p>
          <w:p w14:paraId="529B1E8D" w14:textId="6B07BC9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 xml:space="preserve">Изучение нового материала </w:t>
            </w:r>
          </w:p>
        </w:tc>
        <w:tc>
          <w:tcPr>
            <w:tcW w:w="390" w:type="pct"/>
            <w:vAlign w:val="center"/>
          </w:tcPr>
          <w:p w14:paraId="47ED1884" w14:textId="22B34642"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0C0EE19F"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31F25A58"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3980A3AE"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3203CD16" w14:textId="17142F84" w:rsidR="00A73D05" w:rsidRPr="00FB4ACA" w:rsidRDefault="00A73D05" w:rsidP="00A73D05">
            <w:pPr>
              <w:spacing w:after="0" w:line="240" w:lineRule="auto"/>
              <w:jc w:val="center"/>
              <w:rPr>
                <w:rFonts w:ascii="Times New Roman" w:hAnsi="Times New Roman"/>
                <w:b/>
                <w:bCs/>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6694E7B9" w14:textId="77777777" w:rsidTr="00A73D05">
        <w:trPr>
          <w:trHeight w:val="20"/>
        </w:trPr>
        <w:tc>
          <w:tcPr>
            <w:tcW w:w="637" w:type="pct"/>
            <w:vMerge/>
            <w:vAlign w:val="center"/>
          </w:tcPr>
          <w:p w14:paraId="77D91FC6" w14:textId="77777777" w:rsidR="00A73D05" w:rsidRPr="00FB4ACA" w:rsidRDefault="00A73D05" w:rsidP="00901DEF">
            <w:pPr>
              <w:pStyle w:val="Default"/>
              <w:jc w:val="center"/>
              <w:rPr>
                <w:sz w:val="20"/>
                <w:szCs w:val="20"/>
              </w:rPr>
            </w:pPr>
          </w:p>
        </w:tc>
        <w:tc>
          <w:tcPr>
            <w:tcW w:w="325" w:type="pct"/>
          </w:tcPr>
          <w:p w14:paraId="0A055D6D" w14:textId="0EBBCF0B" w:rsidR="00A73D05" w:rsidRPr="00FB4ACA" w:rsidRDefault="00A73D05" w:rsidP="00F23FD0">
            <w:pPr>
              <w:pStyle w:val="Default"/>
              <w:jc w:val="center"/>
              <w:rPr>
                <w:sz w:val="20"/>
                <w:szCs w:val="20"/>
              </w:rPr>
            </w:pPr>
            <w:r w:rsidRPr="00FB4ACA">
              <w:rPr>
                <w:sz w:val="20"/>
                <w:szCs w:val="20"/>
              </w:rPr>
              <w:t>12</w:t>
            </w:r>
          </w:p>
        </w:tc>
        <w:tc>
          <w:tcPr>
            <w:tcW w:w="2021" w:type="pct"/>
          </w:tcPr>
          <w:p w14:paraId="5FA4D667" w14:textId="55A3DA95" w:rsidR="00A73D05" w:rsidRPr="00FB4ACA" w:rsidRDefault="00A73D05" w:rsidP="00901DEF">
            <w:pPr>
              <w:pStyle w:val="Default"/>
              <w:jc w:val="both"/>
              <w:rPr>
                <w:b/>
                <w:sz w:val="20"/>
                <w:szCs w:val="20"/>
              </w:rPr>
            </w:pPr>
            <w:r w:rsidRPr="00FB4ACA">
              <w:rPr>
                <w:b/>
                <w:sz w:val="20"/>
                <w:szCs w:val="20"/>
              </w:rPr>
              <w:t>Содержание учебного материала:</w:t>
            </w:r>
            <w:r w:rsidRPr="00FB4ACA">
              <w:rPr>
                <w:sz w:val="20"/>
                <w:szCs w:val="20"/>
              </w:rPr>
              <w:t xml:space="preserve"> Финансовые риски и стратегии инвестирования</w:t>
            </w:r>
          </w:p>
        </w:tc>
        <w:tc>
          <w:tcPr>
            <w:tcW w:w="776" w:type="pct"/>
          </w:tcPr>
          <w:p w14:paraId="48430A53" w14:textId="22DAD8C1"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390" w:type="pct"/>
            <w:vAlign w:val="center"/>
          </w:tcPr>
          <w:p w14:paraId="51C227C6" w14:textId="23EFF97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F68E7E4" w14:textId="34EC130E" w:rsidR="00A73D05" w:rsidRPr="00FB4ACA" w:rsidRDefault="00A73D05" w:rsidP="00B74B64">
            <w:pPr>
              <w:spacing w:after="0" w:line="240" w:lineRule="auto"/>
              <w:jc w:val="center"/>
              <w:rPr>
                <w:rFonts w:ascii="Times New Roman" w:hAnsi="Times New Roman"/>
                <w:sz w:val="20"/>
                <w:szCs w:val="20"/>
              </w:rPr>
            </w:pPr>
          </w:p>
        </w:tc>
      </w:tr>
      <w:tr w:rsidR="00A73D05" w:rsidRPr="00FB4ACA" w14:paraId="64CBAB9B" w14:textId="77777777" w:rsidTr="00A73D05">
        <w:trPr>
          <w:trHeight w:val="20"/>
        </w:trPr>
        <w:tc>
          <w:tcPr>
            <w:tcW w:w="637" w:type="pct"/>
            <w:vMerge/>
            <w:vAlign w:val="center"/>
          </w:tcPr>
          <w:p w14:paraId="595C1FE4" w14:textId="05985DA5" w:rsidR="00A73D05" w:rsidRPr="00FB4ACA" w:rsidRDefault="00A73D05" w:rsidP="00901DEF">
            <w:pPr>
              <w:pStyle w:val="Default"/>
              <w:jc w:val="center"/>
              <w:rPr>
                <w:sz w:val="20"/>
                <w:szCs w:val="20"/>
              </w:rPr>
            </w:pPr>
          </w:p>
        </w:tc>
        <w:tc>
          <w:tcPr>
            <w:tcW w:w="325" w:type="pct"/>
          </w:tcPr>
          <w:p w14:paraId="7894EE4F" w14:textId="5602A400" w:rsidR="00A73D05" w:rsidRPr="00FB4ACA" w:rsidRDefault="00A73D05" w:rsidP="00F23FD0">
            <w:pPr>
              <w:pStyle w:val="Default"/>
              <w:jc w:val="center"/>
              <w:rPr>
                <w:sz w:val="20"/>
                <w:szCs w:val="20"/>
              </w:rPr>
            </w:pPr>
            <w:r w:rsidRPr="00FB4ACA">
              <w:rPr>
                <w:sz w:val="20"/>
                <w:szCs w:val="20"/>
              </w:rPr>
              <w:t>13</w:t>
            </w:r>
          </w:p>
        </w:tc>
        <w:tc>
          <w:tcPr>
            <w:tcW w:w="2021" w:type="pct"/>
          </w:tcPr>
          <w:p w14:paraId="7181AC53" w14:textId="0ADDC32B" w:rsidR="00A73D05" w:rsidRPr="00FB4ACA" w:rsidRDefault="00A73D05" w:rsidP="00B74B64">
            <w:pPr>
              <w:pStyle w:val="Default"/>
              <w:jc w:val="both"/>
              <w:rPr>
                <w:sz w:val="20"/>
                <w:szCs w:val="20"/>
              </w:rPr>
            </w:pPr>
            <w:r w:rsidRPr="00FB4ACA">
              <w:rPr>
                <w:b/>
                <w:sz w:val="20"/>
                <w:szCs w:val="20"/>
              </w:rPr>
              <w:t>Практическое занятие №7.</w:t>
            </w:r>
            <w:r w:rsidRPr="00FB4ACA">
              <w:rPr>
                <w:sz w:val="20"/>
                <w:szCs w:val="20"/>
              </w:rPr>
              <w:t xml:space="preserve"> Оценка стратегий инвестирования ценных бумаг</w:t>
            </w:r>
          </w:p>
          <w:p w14:paraId="16BCDA99" w14:textId="77777777" w:rsidR="00A73D05" w:rsidRPr="00FB4ACA" w:rsidRDefault="00A73D05" w:rsidP="00B74B64">
            <w:pPr>
              <w:pStyle w:val="Default"/>
              <w:jc w:val="both"/>
              <w:rPr>
                <w:sz w:val="20"/>
                <w:szCs w:val="20"/>
              </w:rPr>
            </w:pPr>
            <w:r w:rsidRPr="00FB4ACA">
              <w:rPr>
                <w:sz w:val="20"/>
                <w:szCs w:val="20"/>
              </w:rPr>
              <w:t>Практическая работа №8</w:t>
            </w:r>
          </w:p>
          <w:p w14:paraId="42B6E08B" w14:textId="12BCCE18" w:rsidR="00A73D05" w:rsidRPr="00FB4ACA" w:rsidRDefault="00A73D05" w:rsidP="00B74B64">
            <w:pPr>
              <w:pStyle w:val="Default"/>
              <w:jc w:val="both"/>
              <w:rPr>
                <w:sz w:val="20"/>
                <w:szCs w:val="20"/>
              </w:rPr>
            </w:pPr>
          </w:p>
        </w:tc>
        <w:tc>
          <w:tcPr>
            <w:tcW w:w="776" w:type="pct"/>
            <w:vMerge w:val="restart"/>
          </w:tcPr>
          <w:p w14:paraId="33119C3F"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45A3F4DA"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650F4303" w14:textId="3DF5327A"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7CD1124E" w14:textId="4EEFEACB"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37CA3E7A" w14:textId="5FA3C5B1" w:rsidR="00A73D05" w:rsidRPr="00FB4ACA" w:rsidRDefault="00A73D05" w:rsidP="005E11FC">
            <w:pPr>
              <w:spacing w:after="0" w:line="240" w:lineRule="auto"/>
              <w:jc w:val="center"/>
              <w:rPr>
                <w:rFonts w:ascii="Times New Roman" w:hAnsi="Times New Roman"/>
                <w:b/>
                <w:bCs/>
                <w:sz w:val="20"/>
                <w:szCs w:val="20"/>
              </w:rPr>
            </w:pPr>
          </w:p>
        </w:tc>
      </w:tr>
      <w:tr w:rsidR="00A73D05" w:rsidRPr="00FB4ACA" w14:paraId="3ACA96EC" w14:textId="77777777" w:rsidTr="00A73D05">
        <w:trPr>
          <w:trHeight w:val="20"/>
        </w:trPr>
        <w:tc>
          <w:tcPr>
            <w:tcW w:w="637" w:type="pct"/>
            <w:vMerge/>
            <w:vAlign w:val="center"/>
          </w:tcPr>
          <w:p w14:paraId="691FE109" w14:textId="414D37EA" w:rsidR="00A73D05" w:rsidRPr="00FB4ACA" w:rsidRDefault="00A73D05" w:rsidP="00901DEF">
            <w:pPr>
              <w:spacing w:after="0" w:line="240" w:lineRule="auto"/>
              <w:jc w:val="center"/>
              <w:rPr>
                <w:rFonts w:ascii="Times New Roman" w:hAnsi="Times New Roman"/>
                <w:b/>
                <w:bCs/>
                <w:sz w:val="20"/>
                <w:szCs w:val="20"/>
              </w:rPr>
            </w:pPr>
          </w:p>
        </w:tc>
        <w:tc>
          <w:tcPr>
            <w:tcW w:w="325" w:type="pct"/>
          </w:tcPr>
          <w:p w14:paraId="51F7D59F" w14:textId="3E5A6705" w:rsidR="00A73D05" w:rsidRPr="00FB4ACA" w:rsidRDefault="00A73D05" w:rsidP="00F23FD0">
            <w:pPr>
              <w:pStyle w:val="Default"/>
              <w:jc w:val="center"/>
              <w:rPr>
                <w:sz w:val="20"/>
                <w:szCs w:val="20"/>
              </w:rPr>
            </w:pPr>
            <w:r w:rsidRPr="00FB4ACA">
              <w:rPr>
                <w:sz w:val="20"/>
                <w:szCs w:val="20"/>
              </w:rPr>
              <w:t>14</w:t>
            </w:r>
          </w:p>
        </w:tc>
        <w:tc>
          <w:tcPr>
            <w:tcW w:w="2021" w:type="pct"/>
          </w:tcPr>
          <w:p w14:paraId="369C5729" w14:textId="0487348E" w:rsidR="00A73D05" w:rsidRPr="00FB4ACA" w:rsidRDefault="00A73D05" w:rsidP="00B74B64">
            <w:pPr>
              <w:pStyle w:val="Default"/>
              <w:jc w:val="both"/>
              <w:rPr>
                <w:sz w:val="20"/>
                <w:szCs w:val="20"/>
              </w:rPr>
            </w:pPr>
            <w:r w:rsidRPr="00FB4ACA">
              <w:rPr>
                <w:b/>
                <w:sz w:val="20"/>
                <w:szCs w:val="20"/>
              </w:rPr>
              <w:t>Практическое занятие №8.</w:t>
            </w:r>
            <w:r w:rsidRPr="00FB4ACA">
              <w:rPr>
                <w:sz w:val="20"/>
                <w:szCs w:val="20"/>
              </w:rPr>
              <w:t xml:space="preserve"> Оценка инвестиционного портфеля, его диверсификация</w:t>
            </w:r>
          </w:p>
          <w:p w14:paraId="0708F5CF" w14:textId="224308B6" w:rsidR="00A73D05" w:rsidRPr="00FB4ACA" w:rsidRDefault="00A73D05" w:rsidP="00B74B64">
            <w:pPr>
              <w:pStyle w:val="Default"/>
              <w:jc w:val="both"/>
              <w:rPr>
                <w:b/>
                <w:sz w:val="20"/>
                <w:szCs w:val="20"/>
              </w:rPr>
            </w:pPr>
          </w:p>
        </w:tc>
        <w:tc>
          <w:tcPr>
            <w:tcW w:w="776" w:type="pct"/>
            <w:vMerge/>
          </w:tcPr>
          <w:p w14:paraId="06D04452"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7DCAAA03" w14:textId="158ABF0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2CA115B5" w14:textId="28E40DB0" w:rsidR="00A73D05" w:rsidRPr="00FB4ACA" w:rsidRDefault="00A73D05" w:rsidP="005E11FC">
            <w:pPr>
              <w:spacing w:after="0" w:line="240" w:lineRule="auto"/>
              <w:jc w:val="center"/>
              <w:rPr>
                <w:rFonts w:ascii="Times New Roman" w:hAnsi="Times New Roman"/>
                <w:b/>
                <w:bCs/>
                <w:sz w:val="20"/>
                <w:szCs w:val="20"/>
              </w:rPr>
            </w:pPr>
          </w:p>
        </w:tc>
      </w:tr>
      <w:tr w:rsidR="00A73D05" w:rsidRPr="00FB4ACA" w14:paraId="3BECB19F" w14:textId="77777777" w:rsidTr="00A73D05">
        <w:trPr>
          <w:trHeight w:val="20"/>
        </w:trPr>
        <w:tc>
          <w:tcPr>
            <w:tcW w:w="637" w:type="pct"/>
            <w:vMerge/>
            <w:vAlign w:val="center"/>
          </w:tcPr>
          <w:p w14:paraId="46F7E193" w14:textId="772F04F1" w:rsidR="00A73D05" w:rsidRPr="00FB4ACA" w:rsidRDefault="00A73D05" w:rsidP="00901DEF">
            <w:pPr>
              <w:spacing w:after="0" w:line="240" w:lineRule="auto"/>
              <w:jc w:val="center"/>
              <w:rPr>
                <w:rFonts w:ascii="Times New Roman" w:hAnsi="Times New Roman"/>
                <w:b/>
                <w:bCs/>
                <w:sz w:val="20"/>
                <w:szCs w:val="20"/>
              </w:rPr>
            </w:pPr>
          </w:p>
        </w:tc>
        <w:tc>
          <w:tcPr>
            <w:tcW w:w="325" w:type="pct"/>
          </w:tcPr>
          <w:p w14:paraId="27696237" w14:textId="45108A33" w:rsidR="00A73D05" w:rsidRPr="00FB4ACA" w:rsidRDefault="00A73D05" w:rsidP="00F23FD0">
            <w:pPr>
              <w:pStyle w:val="Default"/>
              <w:jc w:val="center"/>
              <w:rPr>
                <w:sz w:val="20"/>
                <w:szCs w:val="20"/>
                <w:lang w:val="en-US"/>
              </w:rPr>
            </w:pPr>
            <w:r w:rsidRPr="00FB4ACA">
              <w:rPr>
                <w:sz w:val="20"/>
                <w:szCs w:val="20"/>
                <w:lang w:val="en-US"/>
              </w:rPr>
              <w:t>IY</w:t>
            </w:r>
          </w:p>
        </w:tc>
        <w:tc>
          <w:tcPr>
            <w:tcW w:w="2021" w:type="pct"/>
            <w:vAlign w:val="center"/>
          </w:tcPr>
          <w:p w14:paraId="703B2424" w14:textId="2BCB0AC8" w:rsidR="00A73D05" w:rsidRPr="00FB4ACA" w:rsidRDefault="00A73D05" w:rsidP="00B74B64">
            <w:pPr>
              <w:pStyle w:val="Default"/>
              <w:jc w:val="both"/>
              <w:rPr>
                <w:b/>
                <w:sz w:val="20"/>
                <w:szCs w:val="20"/>
              </w:rPr>
            </w:pPr>
            <w:r w:rsidRPr="00FB4ACA">
              <w:rPr>
                <w:b/>
                <w:sz w:val="20"/>
                <w:szCs w:val="20"/>
              </w:rPr>
              <w:t>Самостоятельная работа</w:t>
            </w:r>
          </w:p>
          <w:p w14:paraId="3E2673B6" w14:textId="27E6667A" w:rsidR="00A73D05" w:rsidRPr="00FB4ACA" w:rsidRDefault="00A73D05" w:rsidP="00B74B64">
            <w:pPr>
              <w:pStyle w:val="Default"/>
              <w:jc w:val="both"/>
              <w:rPr>
                <w:b/>
                <w:sz w:val="20"/>
                <w:szCs w:val="20"/>
              </w:rPr>
            </w:pPr>
            <w:r w:rsidRPr="00FB4ACA">
              <w:rPr>
                <w:sz w:val="20"/>
                <w:szCs w:val="20"/>
              </w:rPr>
              <w:t xml:space="preserve">Изучение понятий, конспектирование понятий: ликвидность ценных бумаг, уставный капитал, </w:t>
            </w:r>
            <w:proofErr w:type="spellStart"/>
            <w:r w:rsidRPr="00FB4ACA">
              <w:rPr>
                <w:sz w:val="20"/>
                <w:szCs w:val="20"/>
              </w:rPr>
              <w:t>дивидент</w:t>
            </w:r>
            <w:proofErr w:type="spellEnd"/>
            <w:r w:rsidRPr="00FB4ACA">
              <w:rPr>
                <w:sz w:val="20"/>
                <w:szCs w:val="20"/>
              </w:rPr>
              <w:t>, облигация, вексель, дисконт, проспект эмиссии.</w:t>
            </w:r>
          </w:p>
        </w:tc>
        <w:tc>
          <w:tcPr>
            <w:tcW w:w="776" w:type="pct"/>
          </w:tcPr>
          <w:p w14:paraId="0107C8A7" w14:textId="72008A53"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 xml:space="preserve">ИКТ;  </w:t>
            </w:r>
            <w:r w:rsidRPr="00FB4ACA">
              <w:rPr>
                <w:rFonts w:ascii="Times New Roman" w:hAnsi="Times New Roman"/>
                <w:sz w:val="20"/>
                <w:szCs w:val="20"/>
              </w:rPr>
              <w:lastRenderedPageBreak/>
              <w:t>принятие</w:t>
            </w:r>
            <w:proofErr w:type="gramEnd"/>
            <w:r w:rsidRPr="00FB4ACA">
              <w:rPr>
                <w:rFonts w:ascii="Times New Roman" w:hAnsi="Times New Roman"/>
                <w:sz w:val="20"/>
                <w:szCs w:val="20"/>
              </w:rPr>
              <w:t xml:space="preserve"> ответственности за выполнение задания.</w:t>
            </w:r>
          </w:p>
        </w:tc>
        <w:tc>
          <w:tcPr>
            <w:tcW w:w="390" w:type="pct"/>
            <w:vAlign w:val="center"/>
          </w:tcPr>
          <w:p w14:paraId="6431E54E" w14:textId="73571638" w:rsidR="00A73D05" w:rsidRPr="00FB4ACA" w:rsidRDefault="00FB4ACA" w:rsidP="00901DEF">
            <w:pPr>
              <w:spacing w:after="0" w:line="240" w:lineRule="auto"/>
              <w:jc w:val="center"/>
              <w:rPr>
                <w:rFonts w:ascii="Times New Roman" w:hAnsi="Times New Roman"/>
                <w:bCs/>
                <w:sz w:val="20"/>
                <w:szCs w:val="20"/>
              </w:rPr>
            </w:pPr>
            <w:r>
              <w:rPr>
                <w:rFonts w:ascii="Times New Roman" w:hAnsi="Times New Roman"/>
                <w:bCs/>
                <w:sz w:val="20"/>
                <w:szCs w:val="20"/>
              </w:rPr>
              <w:lastRenderedPageBreak/>
              <w:t>4</w:t>
            </w:r>
          </w:p>
        </w:tc>
        <w:tc>
          <w:tcPr>
            <w:tcW w:w="851" w:type="pct"/>
            <w:vMerge/>
          </w:tcPr>
          <w:p w14:paraId="404BEDC0" w14:textId="4FEDF27A" w:rsidR="00A73D05" w:rsidRPr="00FB4ACA" w:rsidRDefault="00A73D05" w:rsidP="00B74B64">
            <w:pPr>
              <w:jc w:val="center"/>
              <w:rPr>
                <w:rFonts w:ascii="Times New Roman" w:hAnsi="Times New Roman"/>
                <w:b/>
                <w:bCs/>
                <w:sz w:val="20"/>
                <w:szCs w:val="20"/>
              </w:rPr>
            </w:pPr>
          </w:p>
        </w:tc>
      </w:tr>
      <w:tr w:rsidR="00F23FD0" w:rsidRPr="00FB4ACA" w14:paraId="5D41B3C4" w14:textId="77777777" w:rsidTr="00A73D05">
        <w:trPr>
          <w:trHeight w:val="20"/>
        </w:trPr>
        <w:tc>
          <w:tcPr>
            <w:tcW w:w="2983" w:type="pct"/>
            <w:gridSpan w:val="3"/>
          </w:tcPr>
          <w:p w14:paraId="4056855C" w14:textId="10E99D5E" w:rsidR="00F23FD0" w:rsidRPr="00FB4ACA" w:rsidRDefault="00F23FD0" w:rsidP="00CC2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Раздел 5. Собственный бизнес</w:t>
            </w:r>
          </w:p>
        </w:tc>
        <w:tc>
          <w:tcPr>
            <w:tcW w:w="776" w:type="pct"/>
          </w:tcPr>
          <w:p w14:paraId="59771C79" w14:textId="77777777" w:rsidR="00F23FD0" w:rsidRPr="00FB4ACA"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0"/>
                <w:szCs w:val="20"/>
                <w:lang w:eastAsia="en-US"/>
              </w:rPr>
            </w:pPr>
          </w:p>
        </w:tc>
        <w:tc>
          <w:tcPr>
            <w:tcW w:w="390" w:type="pct"/>
            <w:vAlign w:val="center"/>
          </w:tcPr>
          <w:p w14:paraId="360EC0C6" w14:textId="22A97195" w:rsidR="00F23FD0" w:rsidRPr="00FB4ACA" w:rsidRDefault="00F23FD0" w:rsidP="008E2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b/>
                <w:bCs/>
                <w:sz w:val="20"/>
                <w:szCs w:val="20"/>
                <w:lang w:eastAsia="en-US"/>
              </w:rPr>
            </w:pPr>
            <w:r w:rsidRPr="00FB4ACA">
              <w:rPr>
                <w:rFonts w:ascii="Times New Roman" w:eastAsia="Calibri" w:hAnsi="Times New Roman"/>
                <w:b/>
                <w:bCs/>
                <w:sz w:val="20"/>
                <w:szCs w:val="20"/>
                <w:lang w:eastAsia="en-US"/>
              </w:rPr>
              <w:t>7</w:t>
            </w:r>
          </w:p>
        </w:tc>
        <w:tc>
          <w:tcPr>
            <w:tcW w:w="851" w:type="pct"/>
          </w:tcPr>
          <w:p w14:paraId="5CEBCDC4" w14:textId="77777777" w:rsidR="00F23FD0" w:rsidRPr="00FB4ACA" w:rsidRDefault="00F23FD0" w:rsidP="005E11FC">
            <w:pPr>
              <w:spacing w:after="0" w:line="240" w:lineRule="auto"/>
              <w:jc w:val="center"/>
              <w:rPr>
                <w:rFonts w:ascii="Times New Roman" w:hAnsi="Times New Roman"/>
                <w:sz w:val="20"/>
                <w:szCs w:val="20"/>
              </w:rPr>
            </w:pPr>
          </w:p>
        </w:tc>
      </w:tr>
      <w:tr w:rsidR="00A73D05" w:rsidRPr="00FB4ACA" w14:paraId="4F74E9D7" w14:textId="77777777" w:rsidTr="00A73D05">
        <w:trPr>
          <w:trHeight w:val="20"/>
        </w:trPr>
        <w:tc>
          <w:tcPr>
            <w:tcW w:w="637" w:type="pct"/>
            <w:vMerge w:val="restart"/>
            <w:vAlign w:val="center"/>
          </w:tcPr>
          <w:p w14:paraId="0266F68F" w14:textId="6E3ADF79" w:rsidR="00A73D05" w:rsidRPr="00FB4ACA" w:rsidRDefault="00A73D05" w:rsidP="00CC2E05">
            <w:pPr>
              <w:spacing w:after="0" w:line="240" w:lineRule="auto"/>
              <w:jc w:val="center"/>
              <w:rPr>
                <w:rFonts w:ascii="Times New Roman" w:hAnsi="Times New Roman"/>
                <w:b/>
                <w:bCs/>
                <w:sz w:val="20"/>
                <w:szCs w:val="20"/>
              </w:rPr>
            </w:pPr>
            <w:r w:rsidRPr="00FB4ACA">
              <w:rPr>
                <w:rFonts w:ascii="Times New Roman" w:hAnsi="Times New Roman"/>
                <w:color w:val="000000"/>
                <w:sz w:val="20"/>
                <w:szCs w:val="20"/>
                <w:lang w:eastAsia="en-US"/>
              </w:rPr>
              <w:t>Тема 5. Инструменты создания собственного бизнеса</w:t>
            </w:r>
          </w:p>
        </w:tc>
        <w:tc>
          <w:tcPr>
            <w:tcW w:w="325" w:type="pct"/>
          </w:tcPr>
          <w:p w14:paraId="215E3D59" w14:textId="2D2F0E8C" w:rsidR="00A73D05" w:rsidRPr="00FB4ACA" w:rsidRDefault="00A73D05" w:rsidP="00F23FD0">
            <w:pPr>
              <w:pStyle w:val="Default"/>
              <w:jc w:val="center"/>
              <w:rPr>
                <w:sz w:val="20"/>
                <w:szCs w:val="20"/>
              </w:rPr>
            </w:pPr>
            <w:r w:rsidRPr="00FB4ACA">
              <w:rPr>
                <w:sz w:val="20"/>
                <w:szCs w:val="20"/>
              </w:rPr>
              <w:t>15</w:t>
            </w:r>
          </w:p>
        </w:tc>
        <w:tc>
          <w:tcPr>
            <w:tcW w:w="2021" w:type="pct"/>
          </w:tcPr>
          <w:p w14:paraId="48EB2A58" w14:textId="5230489B" w:rsidR="00A73D05" w:rsidRPr="00FB4ACA" w:rsidRDefault="00A73D05" w:rsidP="00CC2E05">
            <w:pPr>
              <w:pStyle w:val="Default"/>
              <w:rPr>
                <w:sz w:val="20"/>
                <w:szCs w:val="20"/>
              </w:rPr>
            </w:pPr>
            <w:r w:rsidRPr="00FB4ACA">
              <w:rPr>
                <w:b/>
                <w:sz w:val="20"/>
                <w:szCs w:val="20"/>
              </w:rPr>
              <w:t>Содержание учебного материала:</w:t>
            </w:r>
            <w:r w:rsidRPr="00FB4ACA">
              <w:rPr>
                <w:sz w:val="20"/>
                <w:szCs w:val="20"/>
              </w:rPr>
              <w:t xml:space="preserve"> Создание собственного бизнеса. </w:t>
            </w:r>
            <w:proofErr w:type="gramStart"/>
            <w:r w:rsidRPr="00FB4ACA">
              <w:rPr>
                <w:sz w:val="20"/>
                <w:szCs w:val="20"/>
              </w:rPr>
              <w:t>Бизнес идея</w:t>
            </w:r>
            <w:proofErr w:type="gramEnd"/>
            <w:r w:rsidRPr="00FB4ACA">
              <w:rPr>
                <w:sz w:val="20"/>
                <w:szCs w:val="20"/>
              </w:rPr>
              <w:t>.</w:t>
            </w:r>
          </w:p>
          <w:p w14:paraId="430D7E9A" w14:textId="76256C13" w:rsidR="00A73D05" w:rsidRPr="00FB4ACA" w:rsidRDefault="00A73D05" w:rsidP="00CC2E05">
            <w:pPr>
              <w:pStyle w:val="Default"/>
              <w:rPr>
                <w:b/>
                <w:sz w:val="20"/>
                <w:szCs w:val="20"/>
              </w:rPr>
            </w:pPr>
          </w:p>
        </w:tc>
        <w:tc>
          <w:tcPr>
            <w:tcW w:w="776" w:type="pct"/>
          </w:tcPr>
          <w:p w14:paraId="42F70459" w14:textId="7777777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Лекция.</w:t>
            </w:r>
          </w:p>
          <w:p w14:paraId="21C9D448" w14:textId="196E9AA8"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Изучение нового материала</w:t>
            </w:r>
          </w:p>
        </w:tc>
        <w:tc>
          <w:tcPr>
            <w:tcW w:w="390" w:type="pct"/>
            <w:vAlign w:val="center"/>
          </w:tcPr>
          <w:p w14:paraId="77BEABB1" w14:textId="498C2DE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62DB3025"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0DD2EA90"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6F7D5819"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6B985EAC" w14:textId="36A9A35B" w:rsidR="00A73D05" w:rsidRPr="00FB4ACA" w:rsidRDefault="00A73D05" w:rsidP="00A73D05">
            <w:pPr>
              <w:spacing w:after="0" w:line="240" w:lineRule="auto"/>
              <w:jc w:val="center"/>
              <w:rPr>
                <w:rFonts w:ascii="Times New Roman" w:hAnsi="Times New Roman"/>
                <w:b/>
                <w:bCs/>
                <w:sz w:val="20"/>
                <w:szCs w:val="20"/>
              </w:rPr>
            </w:pPr>
            <w:r w:rsidRPr="00FB4ACA">
              <w:rPr>
                <w:rFonts w:ascii="Times New Roman" w:hAnsi="Times New Roman"/>
                <w:sz w:val="20"/>
                <w:szCs w:val="20"/>
              </w:rPr>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7ABDC91C" w14:textId="77777777" w:rsidTr="00A73D05">
        <w:trPr>
          <w:trHeight w:val="20"/>
        </w:trPr>
        <w:tc>
          <w:tcPr>
            <w:tcW w:w="637" w:type="pct"/>
            <w:vMerge/>
            <w:vAlign w:val="center"/>
          </w:tcPr>
          <w:p w14:paraId="325FD2DE" w14:textId="77777777" w:rsidR="00A73D05" w:rsidRPr="00FB4ACA" w:rsidRDefault="00A73D05" w:rsidP="00CC2E05">
            <w:pPr>
              <w:spacing w:after="0" w:line="240" w:lineRule="auto"/>
              <w:jc w:val="center"/>
              <w:rPr>
                <w:rFonts w:ascii="Times New Roman" w:hAnsi="Times New Roman"/>
                <w:color w:val="000000"/>
                <w:sz w:val="20"/>
                <w:szCs w:val="20"/>
                <w:lang w:eastAsia="en-US"/>
              </w:rPr>
            </w:pPr>
          </w:p>
        </w:tc>
        <w:tc>
          <w:tcPr>
            <w:tcW w:w="325" w:type="pct"/>
          </w:tcPr>
          <w:p w14:paraId="1DFA72F6" w14:textId="014DE1A3" w:rsidR="00A73D05" w:rsidRPr="00FB4ACA" w:rsidRDefault="00A73D05" w:rsidP="00F23FD0">
            <w:pPr>
              <w:pStyle w:val="Default"/>
              <w:jc w:val="center"/>
              <w:rPr>
                <w:sz w:val="20"/>
                <w:szCs w:val="20"/>
              </w:rPr>
            </w:pPr>
            <w:r w:rsidRPr="00FB4ACA">
              <w:rPr>
                <w:sz w:val="20"/>
                <w:szCs w:val="20"/>
              </w:rPr>
              <w:t>16</w:t>
            </w:r>
          </w:p>
        </w:tc>
        <w:tc>
          <w:tcPr>
            <w:tcW w:w="2021" w:type="pct"/>
          </w:tcPr>
          <w:p w14:paraId="2129535C" w14:textId="37644D68" w:rsidR="00A73D05" w:rsidRPr="00FB4ACA" w:rsidRDefault="00A73D05" w:rsidP="00CC2E05">
            <w:pPr>
              <w:pStyle w:val="Default"/>
              <w:rPr>
                <w:b/>
                <w:sz w:val="20"/>
                <w:szCs w:val="20"/>
              </w:rPr>
            </w:pPr>
            <w:r w:rsidRPr="00FB4ACA">
              <w:rPr>
                <w:b/>
                <w:sz w:val="20"/>
                <w:szCs w:val="20"/>
              </w:rPr>
              <w:t>Содержание учебного материала:</w:t>
            </w:r>
            <w:r w:rsidRPr="00FB4ACA">
              <w:rPr>
                <w:sz w:val="20"/>
                <w:szCs w:val="20"/>
              </w:rPr>
              <w:t xml:space="preserve"> Роль государства в предпринимательской деятельности. Механизмы и формы поддержки предпринимательства в РФ.</w:t>
            </w:r>
          </w:p>
        </w:tc>
        <w:tc>
          <w:tcPr>
            <w:tcW w:w="776" w:type="pct"/>
          </w:tcPr>
          <w:p w14:paraId="2614200F" w14:textId="030106B6"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bCs/>
                <w:sz w:val="20"/>
                <w:szCs w:val="20"/>
              </w:rPr>
              <w:t>Комбинированный урок. Формирование компетенций: организации собственной деятельности; эффективной работы в коллективе.</w:t>
            </w:r>
          </w:p>
        </w:tc>
        <w:tc>
          <w:tcPr>
            <w:tcW w:w="390" w:type="pct"/>
            <w:vAlign w:val="center"/>
          </w:tcPr>
          <w:p w14:paraId="496FB98D" w14:textId="56E18E12"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151FA9B2" w14:textId="620ABD5A" w:rsidR="00A73D05" w:rsidRPr="00FB4ACA" w:rsidRDefault="00A73D05" w:rsidP="00CB37EF">
            <w:pPr>
              <w:spacing w:after="0" w:line="240" w:lineRule="auto"/>
              <w:jc w:val="center"/>
              <w:rPr>
                <w:rFonts w:ascii="Times New Roman" w:hAnsi="Times New Roman"/>
                <w:sz w:val="20"/>
                <w:szCs w:val="20"/>
              </w:rPr>
            </w:pPr>
          </w:p>
        </w:tc>
      </w:tr>
      <w:tr w:rsidR="00A73D05" w:rsidRPr="00FB4ACA" w14:paraId="3D791C04" w14:textId="77777777" w:rsidTr="00A73D05">
        <w:trPr>
          <w:trHeight w:val="20"/>
        </w:trPr>
        <w:tc>
          <w:tcPr>
            <w:tcW w:w="637" w:type="pct"/>
            <w:vMerge/>
            <w:vAlign w:val="center"/>
          </w:tcPr>
          <w:p w14:paraId="533BB299" w14:textId="5C97101D" w:rsidR="00A73D05" w:rsidRPr="00FB4ACA" w:rsidRDefault="00A73D05" w:rsidP="00901DEF">
            <w:pPr>
              <w:pStyle w:val="Default"/>
              <w:jc w:val="center"/>
              <w:rPr>
                <w:sz w:val="20"/>
                <w:szCs w:val="20"/>
              </w:rPr>
            </w:pPr>
          </w:p>
        </w:tc>
        <w:tc>
          <w:tcPr>
            <w:tcW w:w="325" w:type="pct"/>
          </w:tcPr>
          <w:p w14:paraId="5A4429A0" w14:textId="23D5D65A" w:rsidR="00A73D05" w:rsidRPr="00FB4ACA" w:rsidRDefault="00A73D05" w:rsidP="00F23FD0">
            <w:pPr>
              <w:pStyle w:val="Default"/>
              <w:jc w:val="center"/>
              <w:rPr>
                <w:sz w:val="20"/>
                <w:szCs w:val="20"/>
              </w:rPr>
            </w:pPr>
            <w:r w:rsidRPr="00FB4ACA">
              <w:rPr>
                <w:sz w:val="20"/>
                <w:szCs w:val="20"/>
              </w:rPr>
              <w:t>17</w:t>
            </w:r>
          </w:p>
        </w:tc>
        <w:tc>
          <w:tcPr>
            <w:tcW w:w="2021" w:type="pct"/>
          </w:tcPr>
          <w:p w14:paraId="343F7B16" w14:textId="2C191B97" w:rsidR="00A73D05" w:rsidRPr="00FB4ACA" w:rsidRDefault="00A73D05" w:rsidP="00CC2E05">
            <w:pPr>
              <w:pStyle w:val="Default"/>
              <w:rPr>
                <w:sz w:val="20"/>
                <w:szCs w:val="20"/>
              </w:rPr>
            </w:pPr>
            <w:r w:rsidRPr="00FB4ACA">
              <w:rPr>
                <w:b/>
                <w:sz w:val="20"/>
                <w:szCs w:val="20"/>
              </w:rPr>
              <w:t>Практическое занятие №8.</w:t>
            </w:r>
            <w:r w:rsidRPr="00FB4ACA">
              <w:rPr>
                <w:sz w:val="20"/>
                <w:szCs w:val="20"/>
              </w:rPr>
              <w:t xml:space="preserve"> Знакомство с нормативно- правовыми документами федерального, регионального и муниципального уровня, регламентирующие оказание поддержки субъектам малого и среднего предпринимательства</w:t>
            </w:r>
          </w:p>
        </w:tc>
        <w:tc>
          <w:tcPr>
            <w:tcW w:w="776" w:type="pct"/>
            <w:vMerge w:val="restart"/>
          </w:tcPr>
          <w:p w14:paraId="56CC2BAB"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71B4283E"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49DD556C" w14:textId="2778CCA9"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0261DD3A" w14:textId="6D1E98EB"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0DE24B8D" w14:textId="4F3CB47E" w:rsidR="00A73D05" w:rsidRPr="00FB4ACA" w:rsidRDefault="00A73D05" w:rsidP="005E11FC">
            <w:pPr>
              <w:spacing w:after="0" w:line="240" w:lineRule="auto"/>
              <w:jc w:val="center"/>
              <w:rPr>
                <w:rFonts w:ascii="Times New Roman" w:hAnsi="Times New Roman"/>
                <w:b/>
                <w:bCs/>
                <w:sz w:val="20"/>
                <w:szCs w:val="20"/>
              </w:rPr>
            </w:pPr>
          </w:p>
        </w:tc>
      </w:tr>
      <w:tr w:rsidR="00A73D05" w:rsidRPr="00FB4ACA" w14:paraId="3CFA807F" w14:textId="77777777" w:rsidTr="00A73D05">
        <w:trPr>
          <w:trHeight w:val="20"/>
        </w:trPr>
        <w:tc>
          <w:tcPr>
            <w:tcW w:w="637" w:type="pct"/>
            <w:vMerge/>
            <w:vAlign w:val="center"/>
          </w:tcPr>
          <w:p w14:paraId="543311ED" w14:textId="77777777" w:rsidR="00A73D05" w:rsidRPr="00FB4ACA" w:rsidRDefault="00A73D05" w:rsidP="00901DEF">
            <w:pPr>
              <w:pStyle w:val="Default"/>
              <w:jc w:val="center"/>
              <w:rPr>
                <w:sz w:val="20"/>
                <w:szCs w:val="20"/>
              </w:rPr>
            </w:pPr>
          </w:p>
        </w:tc>
        <w:tc>
          <w:tcPr>
            <w:tcW w:w="325" w:type="pct"/>
          </w:tcPr>
          <w:p w14:paraId="37EFCA6E" w14:textId="5D8CEDA5" w:rsidR="00A73D05" w:rsidRPr="00FB4ACA" w:rsidRDefault="00A73D05" w:rsidP="00F23FD0">
            <w:pPr>
              <w:pStyle w:val="Default"/>
              <w:jc w:val="center"/>
              <w:rPr>
                <w:sz w:val="20"/>
                <w:szCs w:val="20"/>
              </w:rPr>
            </w:pPr>
            <w:r w:rsidRPr="00FB4ACA">
              <w:rPr>
                <w:sz w:val="20"/>
                <w:szCs w:val="20"/>
              </w:rPr>
              <w:t>18</w:t>
            </w:r>
          </w:p>
        </w:tc>
        <w:tc>
          <w:tcPr>
            <w:tcW w:w="2021" w:type="pct"/>
          </w:tcPr>
          <w:p w14:paraId="3F67010A" w14:textId="03FDBAB1" w:rsidR="00A73D05" w:rsidRPr="00FB4ACA" w:rsidRDefault="00A73D05" w:rsidP="00CB37EF">
            <w:pPr>
              <w:pStyle w:val="Default"/>
              <w:rPr>
                <w:b/>
                <w:sz w:val="20"/>
                <w:szCs w:val="20"/>
              </w:rPr>
            </w:pPr>
            <w:r w:rsidRPr="00FB4ACA">
              <w:rPr>
                <w:b/>
                <w:sz w:val="20"/>
                <w:szCs w:val="20"/>
              </w:rPr>
              <w:t>Практическая работа №9</w:t>
            </w:r>
          </w:p>
          <w:p w14:paraId="4643944D" w14:textId="3F34F511" w:rsidR="00A73D05" w:rsidRPr="00FB4ACA" w:rsidRDefault="00A73D05" w:rsidP="00CC2E05">
            <w:pPr>
              <w:pStyle w:val="Default"/>
              <w:rPr>
                <w:sz w:val="20"/>
                <w:szCs w:val="20"/>
              </w:rPr>
            </w:pPr>
            <w:r w:rsidRPr="00FB4ACA">
              <w:rPr>
                <w:sz w:val="20"/>
                <w:szCs w:val="20"/>
              </w:rPr>
              <w:t>Анализ преимуществ и недостатков различных организационно-правовых форм бизнеса.</w:t>
            </w:r>
          </w:p>
        </w:tc>
        <w:tc>
          <w:tcPr>
            <w:tcW w:w="776" w:type="pct"/>
            <w:vMerge/>
          </w:tcPr>
          <w:p w14:paraId="17BF5274"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299D3AB2" w14:textId="4B22F935"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3CE875C3" w14:textId="77777777" w:rsidR="00A73D05" w:rsidRPr="00FB4ACA" w:rsidRDefault="00A73D05" w:rsidP="005E11FC">
            <w:pPr>
              <w:spacing w:after="0" w:line="240" w:lineRule="auto"/>
              <w:jc w:val="center"/>
              <w:rPr>
                <w:rFonts w:ascii="Times New Roman" w:hAnsi="Times New Roman"/>
                <w:sz w:val="20"/>
                <w:szCs w:val="20"/>
              </w:rPr>
            </w:pPr>
          </w:p>
        </w:tc>
      </w:tr>
      <w:tr w:rsidR="00A73D05" w:rsidRPr="00FB4ACA" w14:paraId="44D74C6D" w14:textId="77777777" w:rsidTr="00A73D05">
        <w:trPr>
          <w:trHeight w:val="20"/>
        </w:trPr>
        <w:tc>
          <w:tcPr>
            <w:tcW w:w="637" w:type="pct"/>
            <w:vMerge/>
            <w:vAlign w:val="center"/>
          </w:tcPr>
          <w:p w14:paraId="5A04E7BC" w14:textId="77777777" w:rsidR="00A73D05" w:rsidRPr="00FB4ACA" w:rsidRDefault="00A73D05" w:rsidP="00901DEF">
            <w:pPr>
              <w:pStyle w:val="Default"/>
              <w:jc w:val="center"/>
              <w:rPr>
                <w:sz w:val="20"/>
                <w:szCs w:val="20"/>
              </w:rPr>
            </w:pPr>
          </w:p>
        </w:tc>
        <w:tc>
          <w:tcPr>
            <w:tcW w:w="325" w:type="pct"/>
          </w:tcPr>
          <w:p w14:paraId="76130516" w14:textId="0285CC11" w:rsidR="00A73D05" w:rsidRPr="00FB4ACA" w:rsidRDefault="00A73D05" w:rsidP="00F23FD0">
            <w:pPr>
              <w:pStyle w:val="Default"/>
              <w:jc w:val="center"/>
              <w:rPr>
                <w:sz w:val="20"/>
                <w:szCs w:val="20"/>
              </w:rPr>
            </w:pPr>
            <w:r w:rsidRPr="00FB4ACA">
              <w:rPr>
                <w:sz w:val="20"/>
                <w:szCs w:val="20"/>
              </w:rPr>
              <w:t>19</w:t>
            </w:r>
          </w:p>
        </w:tc>
        <w:tc>
          <w:tcPr>
            <w:tcW w:w="2021" w:type="pct"/>
          </w:tcPr>
          <w:p w14:paraId="410792E1" w14:textId="0535A54C" w:rsidR="00A73D05" w:rsidRPr="00FB4ACA" w:rsidRDefault="00A73D05" w:rsidP="00CB37EF">
            <w:pPr>
              <w:pStyle w:val="Default"/>
              <w:rPr>
                <w:b/>
                <w:sz w:val="20"/>
                <w:szCs w:val="20"/>
              </w:rPr>
            </w:pPr>
            <w:r w:rsidRPr="00FB4ACA">
              <w:rPr>
                <w:b/>
                <w:sz w:val="20"/>
                <w:szCs w:val="20"/>
              </w:rPr>
              <w:t>Практическая работа №9</w:t>
            </w:r>
          </w:p>
          <w:p w14:paraId="093AEB85" w14:textId="19D8EDF5" w:rsidR="00A73D05" w:rsidRPr="00FB4ACA" w:rsidRDefault="00A73D05" w:rsidP="00CC2E05">
            <w:pPr>
              <w:pStyle w:val="Default"/>
              <w:rPr>
                <w:sz w:val="20"/>
                <w:szCs w:val="20"/>
              </w:rPr>
            </w:pPr>
            <w:proofErr w:type="gramStart"/>
            <w:r w:rsidRPr="00FB4ACA">
              <w:rPr>
                <w:sz w:val="20"/>
                <w:szCs w:val="20"/>
              </w:rPr>
              <w:t>Порядок  и</w:t>
            </w:r>
            <w:proofErr w:type="gramEnd"/>
            <w:r w:rsidRPr="00FB4ACA">
              <w:rPr>
                <w:sz w:val="20"/>
                <w:szCs w:val="20"/>
              </w:rPr>
              <w:t xml:space="preserve"> этапы заполнения документов для регистрации предпринимательской деятельности.</w:t>
            </w:r>
          </w:p>
        </w:tc>
        <w:tc>
          <w:tcPr>
            <w:tcW w:w="776" w:type="pct"/>
            <w:vMerge/>
          </w:tcPr>
          <w:p w14:paraId="009AEEEF" w14:textId="77777777" w:rsidR="00A73D05" w:rsidRPr="00FB4ACA" w:rsidRDefault="00A73D05" w:rsidP="002D122E">
            <w:pPr>
              <w:spacing w:after="0" w:line="240" w:lineRule="auto"/>
              <w:jc w:val="both"/>
              <w:rPr>
                <w:rFonts w:ascii="Times New Roman" w:hAnsi="Times New Roman"/>
                <w:bCs/>
                <w:sz w:val="20"/>
                <w:szCs w:val="20"/>
              </w:rPr>
            </w:pPr>
          </w:p>
        </w:tc>
        <w:tc>
          <w:tcPr>
            <w:tcW w:w="390" w:type="pct"/>
            <w:vAlign w:val="center"/>
          </w:tcPr>
          <w:p w14:paraId="346A0716" w14:textId="21CAEAB5"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6D392898" w14:textId="510F06E0" w:rsidR="00A73D05" w:rsidRPr="00FB4ACA" w:rsidRDefault="00A73D05" w:rsidP="00CB37EF">
            <w:pPr>
              <w:spacing w:after="0" w:line="240" w:lineRule="auto"/>
              <w:jc w:val="center"/>
              <w:rPr>
                <w:rFonts w:ascii="Times New Roman" w:hAnsi="Times New Roman"/>
                <w:sz w:val="20"/>
                <w:szCs w:val="20"/>
              </w:rPr>
            </w:pPr>
          </w:p>
        </w:tc>
      </w:tr>
      <w:tr w:rsidR="00A73D05" w:rsidRPr="00FB4ACA" w14:paraId="4B741DD5" w14:textId="77777777" w:rsidTr="00A73D05">
        <w:trPr>
          <w:trHeight w:val="20"/>
        </w:trPr>
        <w:tc>
          <w:tcPr>
            <w:tcW w:w="637" w:type="pct"/>
            <w:vMerge/>
            <w:vAlign w:val="center"/>
          </w:tcPr>
          <w:p w14:paraId="370A10B3" w14:textId="77777777" w:rsidR="00A73D05" w:rsidRPr="00FB4ACA" w:rsidRDefault="00A73D05" w:rsidP="00901DEF">
            <w:pPr>
              <w:pStyle w:val="Default"/>
              <w:jc w:val="center"/>
              <w:rPr>
                <w:sz w:val="20"/>
                <w:szCs w:val="20"/>
              </w:rPr>
            </w:pPr>
          </w:p>
        </w:tc>
        <w:tc>
          <w:tcPr>
            <w:tcW w:w="325" w:type="pct"/>
          </w:tcPr>
          <w:p w14:paraId="53279885" w14:textId="26929DD2" w:rsidR="00A73D05" w:rsidRPr="00FB4ACA" w:rsidRDefault="00A73D05" w:rsidP="00F23FD0">
            <w:pPr>
              <w:pStyle w:val="Default"/>
              <w:jc w:val="center"/>
              <w:rPr>
                <w:sz w:val="20"/>
                <w:szCs w:val="20"/>
                <w:lang w:val="en-US"/>
              </w:rPr>
            </w:pPr>
            <w:r w:rsidRPr="00FB4ACA">
              <w:rPr>
                <w:sz w:val="20"/>
                <w:szCs w:val="20"/>
                <w:lang w:val="en-US"/>
              </w:rPr>
              <w:t>Y</w:t>
            </w:r>
          </w:p>
        </w:tc>
        <w:tc>
          <w:tcPr>
            <w:tcW w:w="2021" w:type="pct"/>
          </w:tcPr>
          <w:p w14:paraId="1274B817" w14:textId="52B70AD6" w:rsidR="00A73D05" w:rsidRPr="00FB4ACA" w:rsidRDefault="00A73D05" w:rsidP="00CB37EF">
            <w:pPr>
              <w:pStyle w:val="Default"/>
              <w:rPr>
                <w:b/>
                <w:sz w:val="20"/>
                <w:szCs w:val="20"/>
              </w:rPr>
            </w:pPr>
            <w:r w:rsidRPr="00FB4ACA">
              <w:rPr>
                <w:b/>
                <w:sz w:val="20"/>
                <w:szCs w:val="20"/>
              </w:rPr>
              <w:t>Самостоятельная работа</w:t>
            </w:r>
          </w:p>
          <w:p w14:paraId="22C6F9DD" w14:textId="77777777" w:rsidR="00A73D05" w:rsidRPr="00FB4ACA" w:rsidRDefault="00A73D05" w:rsidP="00CB37EF">
            <w:pPr>
              <w:pStyle w:val="Default"/>
              <w:rPr>
                <w:sz w:val="20"/>
                <w:szCs w:val="20"/>
              </w:rPr>
            </w:pPr>
            <w:r w:rsidRPr="00FB4ACA">
              <w:rPr>
                <w:sz w:val="20"/>
                <w:szCs w:val="20"/>
              </w:rPr>
              <w:t>Работа с нормативно-правовыми документами: Ответственность предпринимателя (условия возникновения гражданской ответственности предпринимателя, обеспечение исполнения предпринимателями своих обязательств, административная ответственность предпринимателей, ответственность предпринимателей за нарушение антимонопольного законодательства, ответственность за низкое качество продукции (работ, услуг), ответственность за совершение налоговых правонарушений).</w:t>
            </w:r>
          </w:p>
          <w:p w14:paraId="182F73BA" w14:textId="466C4CE8" w:rsidR="00A73D05" w:rsidRPr="00FB4ACA" w:rsidRDefault="00A73D05" w:rsidP="00CB37EF">
            <w:pPr>
              <w:pStyle w:val="Default"/>
              <w:rPr>
                <w:b/>
                <w:sz w:val="20"/>
                <w:szCs w:val="20"/>
              </w:rPr>
            </w:pPr>
            <w:r w:rsidRPr="00FB4ACA">
              <w:rPr>
                <w:sz w:val="20"/>
                <w:szCs w:val="20"/>
              </w:rPr>
              <w:t>Понятие и сущность рисков в предпринимательстве.</w:t>
            </w:r>
          </w:p>
        </w:tc>
        <w:tc>
          <w:tcPr>
            <w:tcW w:w="776" w:type="pct"/>
          </w:tcPr>
          <w:p w14:paraId="1D2F67B3" w14:textId="1B946EBE"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ИКТ;  принятие</w:t>
            </w:r>
            <w:proofErr w:type="gramEnd"/>
            <w:r w:rsidRPr="00FB4ACA">
              <w:rPr>
                <w:rFonts w:ascii="Times New Roman" w:hAnsi="Times New Roman"/>
                <w:sz w:val="20"/>
                <w:szCs w:val="20"/>
              </w:rPr>
              <w:t xml:space="preserve"> ответственности за выполнение задания.</w:t>
            </w:r>
          </w:p>
        </w:tc>
        <w:tc>
          <w:tcPr>
            <w:tcW w:w="390" w:type="pct"/>
            <w:vAlign w:val="center"/>
          </w:tcPr>
          <w:p w14:paraId="6F777218" w14:textId="52CCFDBF"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2</w:t>
            </w:r>
          </w:p>
        </w:tc>
        <w:tc>
          <w:tcPr>
            <w:tcW w:w="851" w:type="pct"/>
            <w:vMerge/>
          </w:tcPr>
          <w:p w14:paraId="2C72CECB" w14:textId="77777777" w:rsidR="00A73D05" w:rsidRPr="00FB4ACA" w:rsidRDefault="00A73D05" w:rsidP="005E11FC">
            <w:pPr>
              <w:spacing w:after="0" w:line="240" w:lineRule="auto"/>
              <w:jc w:val="center"/>
              <w:rPr>
                <w:rFonts w:ascii="Times New Roman" w:hAnsi="Times New Roman"/>
                <w:sz w:val="20"/>
                <w:szCs w:val="20"/>
              </w:rPr>
            </w:pPr>
          </w:p>
        </w:tc>
      </w:tr>
      <w:tr w:rsidR="00F23FD0" w:rsidRPr="00FB4ACA" w14:paraId="22FD62E8" w14:textId="77777777" w:rsidTr="00A73D05">
        <w:trPr>
          <w:trHeight w:val="20"/>
        </w:trPr>
        <w:tc>
          <w:tcPr>
            <w:tcW w:w="2983" w:type="pct"/>
            <w:gridSpan w:val="3"/>
          </w:tcPr>
          <w:p w14:paraId="50FC0454" w14:textId="31130BEC" w:rsidR="00F23FD0" w:rsidRPr="00FB4ACA" w:rsidRDefault="00F23FD0" w:rsidP="00D52494">
            <w:pPr>
              <w:spacing w:after="0" w:line="240" w:lineRule="auto"/>
              <w:rPr>
                <w:rFonts w:ascii="Times New Roman" w:hAnsi="Times New Roman"/>
                <w:b/>
                <w:bCs/>
                <w:sz w:val="20"/>
                <w:szCs w:val="20"/>
              </w:rPr>
            </w:pPr>
            <w:r w:rsidRPr="00FB4ACA">
              <w:rPr>
                <w:rFonts w:ascii="Times New Roman" w:hAnsi="Times New Roman"/>
                <w:b/>
                <w:bCs/>
                <w:sz w:val="20"/>
                <w:szCs w:val="20"/>
              </w:rPr>
              <w:t>Раздел 6. Финансовые мошенничества</w:t>
            </w:r>
          </w:p>
        </w:tc>
        <w:tc>
          <w:tcPr>
            <w:tcW w:w="776" w:type="pct"/>
          </w:tcPr>
          <w:p w14:paraId="1A9F7CA6" w14:textId="77777777" w:rsidR="00F23FD0" w:rsidRPr="00FB4ACA" w:rsidRDefault="00F23FD0" w:rsidP="008E27AD">
            <w:pPr>
              <w:spacing w:after="0" w:line="240" w:lineRule="auto"/>
              <w:jc w:val="center"/>
              <w:rPr>
                <w:rFonts w:ascii="Times New Roman" w:hAnsi="Times New Roman"/>
                <w:b/>
                <w:bCs/>
                <w:sz w:val="20"/>
                <w:szCs w:val="20"/>
              </w:rPr>
            </w:pPr>
          </w:p>
        </w:tc>
        <w:tc>
          <w:tcPr>
            <w:tcW w:w="390" w:type="pct"/>
            <w:vAlign w:val="center"/>
          </w:tcPr>
          <w:p w14:paraId="30CCBED7" w14:textId="3EA9FEC4" w:rsidR="00F23FD0" w:rsidRPr="00FB4ACA" w:rsidRDefault="00F23FD0" w:rsidP="008E27AD">
            <w:pPr>
              <w:spacing w:after="0" w:line="240" w:lineRule="auto"/>
              <w:jc w:val="center"/>
              <w:rPr>
                <w:rFonts w:ascii="Times New Roman" w:hAnsi="Times New Roman"/>
                <w:b/>
                <w:bCs/>
                <w:sz w:val="20"/>
                <w:szCs w:val="20"/>
              </w:rPr>
            </w:pPr>
            <w:r w:rsidRPr="00FB4ACA">
              <w:rPr>
                <w:rFonts w:ascii="Times New Roman" w:hAnsi="Times New Roman"/>
                <w:b/>
                <w:bCs/>
                <w:sz w:val="20"/>
                <w:szCs w:val="20"/>
              </w:rPr>
              <w:t>2</w:t>
            </w:r>
          </w:p>
        </w:tc>
        <w:tc>
          <w:tcPr>
            <w:tcW w:w="851" w:type="pct"/>
          </w:tcPr>
          <w:p w14:paraId="2E2D82BD" w14:textId="77777777" w:rsidR="00F23FD0" w:rsidRPr="00FB4ACA" w:rsidRDefault="00F23FD0" w:rsidP="00CB37EF">
            <w:pPr>
              <w:spacing w:after="0" w:line="240" w:lineRule="auto"/>
              <w:jc w:val="center"/>
              <w:rPr>
                <w:rFonts w:ascii="Times New Roman" w:hAnsi="Times New Roman"/>
                <w:sz w:val="20"/>
                <w:szCs w:val="20"/>
              </w:rPr>
            </w:pPr>
          </w:p>
        </w:tc>
      </w:tr>
      <w:tr w:rsidR="00A73D05" w:rsidRPr="00FB4ACA" w14:paraId="1A22DC24" w14:textId="77777777" w:rsidTr="00A73D05">
        <w:trPr>
          <w:trHeight w:val="20"/>
        </w:trPr>
        <w:tc>
          <w:tcPr>
            <w:tcW w:w="637" w:type="pct"/>
            <w:vMerge w:val="restart"/>
            <w:vAlign w:val="center"/>
          </w:tcPr>
          <w:p w14:paraId="6A34A8D8" w14:textId="016F0F32" w:rsidR="00A73D05" w:rsidRPr="00FB4ACA" w:rsidRDefault="00A73D05" w:rsidP="00D52494">
            <w:pPr>
              <w:pStyle w:val="Default"/>
              <w:jc w:val="center"/>
              <w:rPr>
                <w:sz w:val="20"/>
                <w:szCs w:val="20"/>
              </w:rPr>
            </w:pPr>
            <w:r w:rsidRPr="00FB4ACA">
              <w:rPr>
                <w:sz w:val="20"/>
                <w:szCs w:val="20"/>
              </w:rPr>
              <w:t>Тема 6. Инструменты финансовой безопасности</w:t>
            </w:r>
          </w:p>
        </w:tc>
        <w:tc>
          <w:tcPr>
            <w:tcW w:w="325" w:type="pct"/>
          </w:tcPr>
          <w:p w14:paraId="2A70AC38" w14:textId="61F2605F" w:rsidR="00A73D05" w:rsidRPr="00FB4ACA" w:rsidRDefault="00A73D05" w:rsidP="00F23FD0">
            <w:pPr>
              <w:pStyle w:val="Default"/>
              <w:jc w:val="center"/>
              <w:rPr>
                <w:sz w:val="20"/>
                <w:szCs w:val="20"/>
              </w:rPr>
            </w:pPr>
            <w:r w:rsidRPr="00FB4ACA">
              <w:rPr>
                <w:sz w:val="20"/>
                <w:szCs w:val="20"/>
              </w:rPr>
              <w:t>20</w:t>
            </w:r>
          </w:p>
        </w:tc>
        <w:tc>
          <w:tcPr>
            <w:tcW w:w="2021" w:type="pct"/>
          </w:tcPr>
          <w:p w14:paraId="163910AF" w14:textId="6BE4251D" w:rsidR="00A73D05" w:rsidRPr="00FB4ACA" w:rsidRDefault="00A73D05" w:rsidP="00D52494">
            <w:pPr>
              <w:pStyle w:val="Default"/>
              <w:jc w:val="both"/>
              <w:rPr>
                <w:sz w:val="20"/>
                <w:szCs w:val="20"/>
              </w:rPr>
            </w:pPr>
            <w:r w:rsidRPr="00FB4ACA">
              <w:rPr>
                <w:b/>
                <w:sz w:val="20"/>
                <w:szCs w:val="20"/>
              </w:rPr>
              <w:t>Содержание учебного материала:</w:t>
            </w:r>
            <w:r w:rsidRPr="00FB4ACA">
              <w:rPr>
                <w:sz w:val="20"/>
                <w:szCs w:val="20"/>
              </w:rPr>
              <w:t xml:space="preserve"> Правила личной финансовой безопасности </w:t>
            </w:r>
          </w:p>
          <w:p w14:paraId="013E5178" w14:textId="29236861" w:rsidR="00A73D05" w:rsidRPr="00FB4ACA" w:rsidRDefault="00A73D05" w:rsidP="00D52494">
            <w:pPr>
              <w:pStyle w:val="Default"/>
              <w:jc w:val="both"/>
              <w:rPr>
                <w:b/>
                <w:sz w:val="20"/>
                <w:szCs w:val="20"/>
              </w:rPr>
            </w:pPr>
          </w:p>
        </w:tc>
        <w:tc>
          <w:tcPr>
            <w:tcW w:w="776" w:type="pct"/>
          </w:tcPr>
          <w:p w14:paraId="08237F42"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35422F03" w14:textId="54D5BFEC"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4EC82AC1" w14:textId="737D9ECE"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val="restart"/>
          </w:tcPr>
          <w:p w14:paraId="11AD9AAA"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ОК.01, ОК 02, ОК.04, ОК.05, ОК 06</w:t>
            </w:r>
          </w:p>
          <w:p w14:paraId="4C13139F"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ЛР 01 – ЛР 06</w:t>
            </w:r>
          </w:p>
          <w:p w14:paraId="12E48684" w14:textId="77777777" w:rsidR="00A73D05" w:rsidRPr="00FB4ACA" w:rsidRDefault="00A73D05" w:rsidP="00A73D05">
            <w:pPr>
              <w:spacing w:after="0" w:line="240" w:lineRule="auto"/>
              <w:jc w:val="center"/>
              <w:rPr>
                <w:rFonts w:ascii="Times New Roman" w:hAnsi="Times New Roman"/>
                <w:sz w:val="20"/>
                <w:szCs w:val="20"/>
              </w:rPr>
            </w:pPr>
            <w:r w:rsidRPr="00FB4ACA">
              <w:rPr>
                <w:rFonts w:ascii="Times New Roman" w:hAnsi="Times New Roman"/>
                <w:sz w:val="20"/>
                <w:szCs w:val="20"/>
              </w:rPr>
              <w:t>МР 01 – МР 07, МР 08, МР 09, МР 10</w:t>
            </w:r>
          </w:p>
          <w:p w14:paraId="2AEB2623" w14:textId="640941EE" w:rsidR="00A73D05" w:rsidRPr="00FB4ACA" w:rsidRDefault="00A73D05" w:rsidP="00A73D05">
            <w:pPr>
              <w:jc w:val="center"/>
              <w:rPr>
                <w:rFonts w:ascii="Times New Roman" w:hAnsi="Times New Roman"/>
                <w:b/>
                <w:bCs/>
                <w:sz w:val="20"/>
                <w:szCs w:val="20"/>
              </w:rPr>
            </w:pPr>
            <w:r w:rsidRPr="00FB4ACA">
              <w:rPr>
                <w:rFonts w:ascii="Times New Roman" w:hAnsi="Times New Roman"/>
                <w:sz w:val="20"/>
                <w:szCs w:val="20"/>
              </w:rPr>
              <w:lastRenderedPageBreak/>
              <w:t xml:space="preserve">ПР 01, ПР 02, ПР 03, ПР 04, ПР 05, ПР </w:t>
            </w:r>
            <w:proofErr w:type="gramStart"/>
            <w:r w:rsidRPr="00FB4ACA">
              <w:rPr>
                <w:rFonts w:ascii="Times New Roman" w:hAnsi="Times New Roman"/>
                <w:sz w:val="20"/>
                <w:szCs w:val="20"/>
              </w:rPr>
              <w:t>06,ПР</w:t>
            </w:r>
            <w:proofErr w:type="gramEnd"/>
            <w:r w:rsidRPr="00FB4ACA">
              <w:rPr>
                <w:rFonts w:ascii="Times New Roman" w:hAnsi="Times New Roman"/>
                <w:sz w:val="20"/>
                <w:szCs w:val="20"/>
              </w:rPr>
              <w:t xml:space="preserve"> 07,  ПР 08, ПР 09, ПР 10, ПР 11</w:t>
            </w:r>
          </w:p>
        </w:tc>
      </w:tr>
      <w:tr w:rsidR="00A73D05" w:rsidRPr="00FB4ACA" w14:paraId="027F0922" w14:textId="77777777" w:rsidTr="00A73D05">
        <w:trPr>
          <w:trHeight w:val="20"/>
        </w:trPr>
        <w:tc>
          <w:tcPr>
            <w:tcW w:w="637" w:type="pct"/>
            <w:vMerge/>
            <w:vAlign w:val="center"/>
          </w:tcPr>
          <w:p w14:paraId="0928E991" w14:textId="1CA6B2E1" w:rsidR="00A73D05" w:rsidRPr="00FB4ACA" w:rsidRDefault="00A73D05" w:rsidP="00901DEF">
            <w:pPr>
              <w:pStyle w:val="Default"/>
              <w:jc w:val="center"/>
              <w:rPr>
                <w:sz w:val="20"/>
                <w:szCs w:val="20"/>
              </w:rPr>
            </w:pPr>
          </w:p>
        </w:tc>
        <w:tc>
          <w:tcPr>
            <w:tcW w:w="325" w:type="pct"/>
          </w:tcPr>
          <w:p w14:paraId="69FA6237" w14:textId="2A67FF32" w:rsidR="00A73D05" w:rsidRPr="00FB4ACA" w:rsidRDefault="00A73D05" w:rsidP="00F23FD0">
            <w:pPr>
              <w:pStyle w:val="Default"/>
              <w:jc w:val="center"/>
              <w:rPr>
                <w:sz w:val="20"/>
                <w:szCs w:val="20"/>
              </w:rPr>
            </w:pPr>
            <w:r w:rsidRPr="00FB4ACA">
              <w:rPr>
                <w:sz w:val="20"/>
                <w:szCs w:val="20"/>
              </w:rPr>
              <w:t>21</w:t>
            </w:r>
          </w:p>
        </w:tc>
        <w:tc>
          <w:tcPr>
            <w:tcW w:w="2021" w:type="pct"/>
            <w:vAlign w:val="center"/>
          </w:tcPr>
          <w:p w14:paraId="5100BA56" w14:textId="3F8B9C5D" w:rsidR="00A73D05" w:rsidRPr="00FB4ACA" w:rsidRDefault="00A73D05" w:rsidP="00901DEF">
            <w:pPr>
              <w:pStyle w:val="Default"/>
              <w:rPr>
                <w:sz w:val="20"/>
                <w:szCs w:val="20"/>
              </w:rPr>
            </w:pPr>
            <w:r w:rsidRPr="00FB4ACA">
              <w:rPr>
                <w:b/>
                <w:sz w:val="20"/>
                <w:szCs w:val="20"/>
              </w:rPr>
              <w:t>Практическое занятие №9.</w:t>
            </w:r>
            <w:r w:rsidRPr="00FB4ACA">
              <w:rPr>
                <w:sz w:val="20"/>
                <w:szCs w:val="20"/>
              </w:rPr>
              <w:t xml:space="preserve"> </w:t>
            </w:r>
            <w:r w:rsidRPr="00FB4ACA">
              <w:rPr>
                <w:rFonts w:eastAsia="Calibri"/>
                <w:bCs/>
                <w:sz w:val="20"/>
                <w:szCs w:val="20"/>
              </w:rPr>
              <w:t>Изучение отличий добросовестных инвестиционных проектов от мошеннических схем. Формирование навыков безопасного поведения владельца банковской карты. Безопасное использование интернет-банкинга и электронных денег</w:t>
            </w:r>
          </w:p>
        </w:tc>
        <w:tc>
          <w:tcPr>
            <w:tcW w:w="776" w:type="pct"/>
          </w:tcPr>
          <w:p w14:paraId="3027D691"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Практическое занятие.</w:t>
            </w:r>
          </w:p>
          <w:p w14:paraId="035F48DA"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Интегрированное.</w:t>
            </w:r>
          </w:p>
          <w:p w14:paraId="237067BE" w14:textId="797A944E"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Организация собственной деятельности; принятие самостоятельных решений; использование ИКТ; эффективное общение с коллективом.</w:t>
            </w:r>
          </w:p>
        </w:tc>
        <w:tc>
          <w:tcPr>
            <w:tcW w:w="390" w:type="pct"/>
            <w:vAlign w:val="center"/>
          </w:tcPr>
          <w:p w14:paraId="23F95A79" w14:textId="47124867"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45630336" w14:textId="24B63326" w:rsidR="00A73D05" w:rsidRPr="00FB4ACA" w:rsidRDefault="00A73D05" w:rsidP="00D52494">
            <w:pPr>
              <w:jc w:val="center"/>
              <w:rPr>
                <w:rFonts w:ascii="Times New Roman" w:hAnsi="Times New Roman"/>
                <w:b/>
                <w:bCs/>
                <w:sz w:val="20"/>
                <w:szCs w:val="20"/>
              </w:rPr>
            </w:pPr>
          </w:p>
        </w:tc>
      </w:tr>
      <w:tr w:rsidR="00A73D05" w:rsidRPr="00FB4ACA" w14:paraId="40E745CD" w14:textId="77777777" w:rsidTr="00A73D05">
        <w:trPr>
          <w:trHeight w:val="20"/>
        </w:trPr>
        <w:tc>
          <w:tcPr>
            <w:tcW w:w="2983" w:type="pct"/>
            <w:gridSpan w:val="3"/>
          </w:tcPr>
          <w:p w14:paraId="38236952" w14:textId="4596CE4B" w:rsidR="00A73D05" w:rsidRPr="00FB4ACA" w:rsidRDefault="00A73D05" w:rsidP="00D52494">
            <w:pPr>
              <w:spacing w:after="0" w:line="240" w:lineRule="auto"/>
              <w:rPr>
                <w:rFonts w:ascii="Times New Roman" w:hAnsi="Times New Roman"/>
                <w:b/>
                <w:bCs/>
                <w:sz w:val="20"/>
                <w:szCs w:val="20"/>
              </w:rPr>
            </w:pPr>
            <w:r w:rsidRPr="00FB4ACA">
              <w:rPr>
                <w:rFonts w:ascii="Times New Roman" w:hAnsi="Times New Roman"/>
                <w:b/>
                <w:bCs/>
                <w:sz w:val="20"/>
                <w:szCs w:val="20"/>
              </w:rPr>
              <w:t>Раздел 7.</w:t>
            </w:r>
            <w:r w:rsidRPr="00FB4ACA">
              <w:rPr>
                <w:b/>
                <w:sz w:val="20"/>
                <w:szCs w:val="20"/>
              </w:rPr>
              <w:t xml:space="preserve"> </w:t>
            </w:r>
            <w:r w:rsidRPr="00FB4ACA">
              <w:rPr>
                <w:rFonts w:ascii="Times New Roman" w:hAnsi="Times New Roman"/>
                <w:b/>
                <w:bCs/>
                <w:sz w:val="20"/>
                <w:szCs w:val="20"/>
              </w:rPr>
              <w:t>Пенсионное обеспечение</w:t>
            </w:r>
          </w:p>
        </w:tc>
        <w:tc>
          <w:tcPr>
            <w:tcW w:w="776" w:type="pct"/>
          </w:tcPr>
          <w:p w14:paraId="420AAB95" w14:textId="77777777" w:rsidR="00A73D05" w:rsidRPr="00FB4ACA" w:rsidRDefault="00A73D05" w:rsidP="008E27AD">
            <w:pPr>
              <w:spacing w:after="0" w:line="240" w:lineRule="auto"/>
              <w:jc w:val="center"/>
              <w:rPr>
                <w:rFonts w:ascii="Times New Roman" w:hAnsi="Times New Roman"/>
                <w:b/>
                <w:bCs/>
                <w:sz w:val="20"/>
                <w:szCs w:val="20"/>
              </w:rPr>
            </w:pPr>
          </w:p>
        </w:tc>
        <w:tc>
          <w:tcPr>
            <w:tcW w:w="390" w:type="pct"/>
            <w:vAlign w:val="center"/>
          </w:tcPr>
          <w:p w14:paraId="10C934EB" w14:textId="2A48B313" w:rsidR="00A73D05" w:rsidRPr="00FB4ACA" w:rsidRDefault="00A73D05" w:rsidP="008E27AD">
            <w:pPr>
              <w:spacing w:after="0" w:line="240" w:lineRule="auto"/>
              <w:jc w:val="center"/>
              <w:rPr>
                <w:rFonts w:ascii="Times New Roman" w:hAnsi="Times New Roman"/>
                <w:b/>
                <w:bCs/>
                <w:sz w:val="20"/>
                <w:szCs w:val="20"/>
              </w:rPr>
            </w:pPr>
            <w:r w:rsidRPr="00FB4ACA">
              <w:rPr>
                <w:rFonts w:ascii="Times New Roman" w:hAnsi="Times New Roman"/>
                <w:b/>
                <w:bCs/>
                <w:sz w:val="20"/>
                <w:szCs w:val="20"/>
              </w:rPr>
              <w:t>2</w:t>
            </w:r>
          </w:p>
        </w:tc>
        <w:tc>
          <w:tcPr>
            <w:tcW w:w="851" w:type="pct"/>
            <w:vMerge/>
          </w:tcPr>
          <w:p w14:paraId="48355413" w14:textId="77777777" w:rsidR="00A73D05" w:rsidRPr="00FB4ACA" w:rsidRDefault="00A73D05" w:rsidP="00D52494">
            <w:pPr>
              <w:spacing w:after="0" w:line="240" w:lineRule="auto"/>
              <w:jc w:val="center"/>
              <w:rPr>
                <w:rFonts w:ascii="Times New Roman" w:hAnsi="Times New Roman"/>
                <w:sz w:val="20"/>
                <w:szCs w:val="20"/>
              </w:rPr>
            </w:pPr>
          </w:p>
        </w:tc>
      </w:tr>
      <w:tr w:rsidR="00A73D05" w:rsidRPr="00FB4ACA" w14:paraId="36BD1CE8" w14:textId="77777777" w:rsidTr="00A73D05">
        <w:trPr>
          <w:trHeight w:val="20"/>
        </w:trPr>
        <w:tc>
          <w:tcPr>
            <w:tcW w:w="637" w:type="pct"/>
            <w:vMerge w:val="restart"/>
            <w:vAlign w:val="center"/>
          </w:tcPr>
          <w:p w14:paraId="0ABB71B9" w14:textId="3A057267" w:rsidR="00A73D05" w:rsidRPr="00FB4ACA" w:rsidRDefault="00A73D05" w:rsidP="00D52494">
            <w:pPr>
              <w:pStyle w:val="Default"/>
              <w:jc w:val="center"/>
              <w:rPr>
                <w:sz w:val="20"/>
                <w:szCs w:val="20"/>
              </w:rPr>
            </w:pPr>
            <w:r w:rsidRPr="00FB4ACA">
              <w:rPr>
                <w:sz w:val="20"/>
                <w:szCs w:val="20"/>
              </w:rPr>
              <w:t>Тема 7.</w:t>
            </w:r>
          </w:p>
          <w:p w14:paraId="5E8E2103" w14:textId="7216CDF0" w:rsidR="00A73D05" w:rsidRPr="00FB4ACA" w:rsidRDefault="00A73D05" w:rsidP="00D52494">
            <w:pPr>
              <w:pStyle w:val="Default"/>
              <w:jc w:val="center"/>
              <w:rPr>
                <w:sz w:val="20"/>
                <w:szCs w:val="20"/>
              </w:rPr>
            </w:pPr>
            <w:r w:rsidRPr="00FB4ACA">
              <w:rPr>
                <w:sz w:val="20"/>
                <w:szCs w:val="20"/>
              </w:rPr>
              <w:t>Пенсионное обеспечение и финансовое благополучие старости</w:t>
            </w:r>
          </w:p>
        </w:tc>
        <w:tc>
          <w:tcPr>
            <w:tcW w:w="325" w:type="pct"/>
          </w:tcPr>
          <w:p w14:paraId="3A67D1C1" w14:textId="72B5F41B" w:rsidR="00A73D05" w:rsidRPr="00FB4ACA" w:rsidRDefault="00A73D05" w:rsidP="00F23FD0">
            <w:pPr>
              <w:pStyle w:val="Default"/>
              <w:jc w:val="center"/>
              <w:rPr>
                <w:sz w:val="20"/>
                <w:szCs w:val="20"/>
              </w:rPr>
            </w:pPr>
            <w:r w:rsidRPr="00FB4ACA">
              <w:rPr>
                <w:sz w:val="20"/>
                <w:szCs w:val="20"/>
              </w:rPr>
              <w:t>22</w:t>
            </w:r>
          </w:p>
        </w:tc>
        <w:tc>
          <w:tcPr>
            <w:tcW w:w="2021" w:type="pct"/>
          </w:tcPr>
          <w:p w14:paraId="37B64420" w14:textId="30A16336" w:rsidR="00A73D05" w:rsidRPr="00FB4ACA" w:rsidRDefault="00A73D05" w:rsidP="00901DEF">
            <w:pPr>
              <w:pStyle w:val="Default"/>
              <w:jc w:val="both"/>
              <w:rPr>
                <w:sz w:val="20"/>
                <w:szCs w:val="20"/>
              </w:rPr>
            </w:pPr>
            <w:r w:rsidRPr="00FB4ACA">
              <w:rPr>
                <w:b/>
                <w:sz w:val="20"/>
                <w:szCs w:val="20"/>
              </w:rPr>
              <w:t xml:space="preserve">Содержание учебного материала: </w:t>
            </w:r>
            <w:r w:rsidRPr="00FB4ACA">
              <w:rPr>
                <w:sz w:val="20"/>
                <w:szCs w:val="20"/>
              </w:rPr>
              <w:t>Пенсионная система. Пенсия: виды пенсий. Обязательное пенсионное страхование. Пенсионный фонд РФ (ПФРФ). Добровольное (дополнительные) пенсионные накопления.  Негосударственный пенсионный фонд. Особенности НПФ, дополнительная пенсия, корпоративная пенсия, инструменты для увеличения размера пенсионных накоплений.</w:t>
            </w:r>
          </w:p>
        </w:tc>
        <w:tc>
          <w:tcPr>
            <w:tcW w:w="776" w:type="pct"/>
          </w:tcPr>
          <w:p w14:paraId="75F838B4" w14:textId="77777777" w:rsidR="00A73D05" w:rsidRPr="00FB4ACA" w:rsidRDefault="00A73D05" w:rsidP="002D122E">
            <w:pPr>
              <w:spacing w:after="0" w:line="240" w:lineRule="auto"/>
              <w:contextualSpacing/>
              <w:jc w:val="both"/>
              <w:rPr>
                <w:rFonts w:ascii="Times New Roman" w:hAnsi="Times New Roman"/>
                <w:sz w:val="20"/>
                <w:szCs w:val="20"/>
              </w:rPr>
            </w:pPr>
            <w:r w:rsidRPr="00FB4ACA">
              <w:rPr>
                <w:rFonts w:ascii="Times New Roman" w:hAnsi="Times New Roman"/>
                <w:sz w:val="20"/>
                <w:szCs w:val="20"/>
              </w:rPr>
              <w:t>Лекция.</w:t>
            </w:r>
          </w:p>
          <w:p w14:paraId="7C277BB7" w14:textId="4EA45557"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Совершенствование знаний, умений и навыков работы с учебным материалом.</w:t>
            </w:r>
          </w:p>
        </w:tc>
        <w:tc>
          <w:tcPr>
            <w:tcW w:w="390" w:type="pct"/>
            <w:vAlign w:val="center"/>
          </w:tcPr>
          <w:p w14:paraId="6660526B" w14:textId="2E653824" w:rsidR="00A73D05" w:rsidRPr="00FB4ACA" w:rsidRDefault="00A73D05" w:rsidP="00901DEF">
            <w:pPr>
              <w:spacing w:after="0" w:line="240" w:lineRule="auto"/>
              <w:jc w:val="center"/>
              <w:rPr>
                <w:rFonts w:ascii="Times New Roman" w:hAnsi="Times New Roman"/>
                <w:bCs/>
                <w:sz w:val="20"/>
                <w:szCs w:val="20"/>
              </w:rPr>
            </w:pPr>
            <w:r w:rsidRPr="00FB4ACA">
              <w:rPr>
                <w:rFonts w:ascii="Times New Roman" w:hAnsi="Times New Roman"/>
                <w:bCs/>
                <w:sz w:val="20"/>
                <w:szCs w:val="20"/>
              </w:rPr>
              <w:t>1</w:t>
            </w:r>
          </w:p>
        </w:tc>
        <w:tc>
          <w:tcPr>
            <w:tcW w:w="851" w:type="pct"/>
            <w:vMerge/>
          </w:tcPr>
          <w:p w14:paraId="3AA3BE02" w14:textId="7CD4EBFA" w:rsidR="00A73D05" w:rsidRPr="00FB4ACA" w:rsidRDefault="00A73D05" w:rsidP="00D52494">
            <w:pPr>
              <w:spacing w:after="0" w:line="240" w:lineRule="auto"/>
              <w:jc w:val="center"/>
              <w:rPr>
                <w:rFonts w:ascii="Times New Roman" w:hAnsi="Times New Roman"/>
                <w:b/>
                <w:bCs/>
                <w:sz w:val="20"/>
                <w:szCs w:val="20"/>
              </w:rPr>
            </w:pPr>
          </w:p>
        </w:tc>
      </w:tr>
      <w:tr w:rsidR="00A73D05" w:rsidRPr="00FB4ACA" w14:paraId="4F8CAD58" w14:textId="77777777" w:rsidTr="00A73D05">
        <w:trPr>
          <w:trHeight w:val="20"/>
        </w:trPr>
        <w:tc>
          <w:tcPr>
            <w:tcW w:w="637" w:type="pct"/>
            <w:vMerge/>
            <w:vAlign w:val="center"/>
          </w:tcPr>
          <w:p w14:paraId="7C797AFB" w14:textId="6F28620F" w:rsidR="00A73D05" w:rsidRPr="00FB4ACA" w:rsidRDefault="00A73D05" w:rsidP="00901DEF">
            <w:pPr>
              <w:pStyle w:val="Default"/>
              <w:jc w:val="center"/>
              <w:rPr>
                <w:sz w:val="20"/>
                <w:szCs w:val="20"/>
              </w:rPr>
            </w:pPr>
          </w:p>
        </w:tc>
        <w:tc>
          <w:tcPr>
            <w:tcW w:w="325" w:type="pct"/>
          </w:tcPr>
          <w:p w14:paraId="1AFC1CDE" w14:textId="3621CC66" w:rsidR="00A73D05" w:rsidRPr="00FB4ACA" w:rsidRDefault="00A73D05" w:rsidP="00F23FD0">
            <w:pPr>
              <w:pStyle w:val="Default"/>
              <w:jc w:val="center"/>
              <w:rPr>
                <w:bCs/>
                <w:sz w:val="20"/>
                <w:szCs w:val="20"/>
                <w:lang w:val="en-US"/>
              </w:rPr>
            </w:pPr>
            <w:r w:rsidRPr="00FB4ACA">
              <w:rPr>
                <w:bCs/>
                <w:sz w:val="20"/>
                <w:szCs w:val="20"/>
                <w:lang w:val="en-US"/>
              </w:rPr>
              <w:t>YII</w:t>
            </w:r>
          </w:p>
        </w:tc>
        <w:tc>
          <w:tcPr>
            <w:tcW w:w="2021" w:type="pct"/>
            <w:vAlign w:val="center"/>
          </w:tcPr>
          <w:p w14:paraId="5B6FF168" w14:textId="3BE6A95D" w:rsidR="00A73D05" w:rsidRPr="00FB4ACA" w:rsidRDefault="00A73D05" w:rsidP="00901DEF">
            <w:pPr>
              <w:pStyle w:val="Default"/>
              <w:rPr>
                <w:b/>
                <w:sz w:val="20"/>
                <w:szCs w:val="20"/>
              </w:rPr>
            </w:pPr>
            <w:r w:rsidRPr="00FB4ACA">
              <w:rPr>
                <w:b/>
                <w:bCs/>
                <w:sz w:val="20"/>
                <w:szCs w:val="20"/>
              </w:rPr>
              <w:t xml:space="preserve">Самостоятельная работа №3. </w:t>
            </w:r>
            <w:r w:rsidRPr="00FB4ACA">
              <w:rPr>
                <w:sz w:val="20"/>
                <w:szCs w:val="20"/>
              </w:rPr>
              <w:t>Расчет своей будущей пенсии (задачи по пенсионному обеспечению).</w:t>
            </w:r>
          </w:p>
        </w:tc>
        <w:tc>
          <w:tcPr>
            <w:tcW w:w="776" w:type="pct"/>
          </w:tcPr>
          <w:p w14:paraId="5DD26426" w14:textId="3297A799" w:rsidR="00A73D05" w:rsidRPr="00FB4ACA" w:rsidRDefault="00A73D05" w:rsidP="002D122E">
            <w:pPr>
              <w:spacing w:after="0" w:line="240" w:lineRule="auto"/>
              <w:jc w:val="both"/>
              <w:rPr>
                <w:rFonts w:ascii="Times New Roman" w:hAnsi="Times New Roman"/>
                <w:bCs/>
                <w:sz w:val="20"/>
                <w:szCs w:val="20"/>
              </w:rPr>
            </w:pPr>
            <w:r w:rsidRPr="00FB4ACA">
              <w:rPr>
                <w:rFonts w:ascii="Times New Roman" w:hAnsi="Times New Roman"/>
                <w:sz w:val="20"/>
                <w:szCs w:val="20"/>
              </w:rPr>
              <w:t xml:space="preserve">Организация собственной деятельности, выбор метода и способа выполнения; поиск и использование информации; использование </w:t>
            </w:r>
            <w:proofErr w:type="gramStart"/>
            <w:r w:rsidRPr="00FB4ACA">
              <w:rPr>
                <w:rFonts w:ascii="Times New Roman" w:hAnsi="Times New Roman"/>
                <w:sz w:val="20"/>
                <w:szCs w:val="20"/>
              </w:rPr>
              <w:t>ИКТ;  принятие</w:t>
            </w:r>
            <w:proofErr w:type="gramEnd"/>
            <w:r w:rsidRPr="00FB4ACA">
              <w:rPr>
                <w:rFonts w:ascii="Times New Roman" w:hAnsi="Times New Roman"/>
                <w:sz w:val="20"/>
                <w:szCs w:val="20"/>
              </w:rPr>
              <w:t xml:space="preserve"> ответственности за выполнение задания.</w:t>
            </w:r>
          </w:p>
        </w:tc>
        <w:tc>
          <w:tcPr>
            <w:tcW w:w="390" w:type="pct"/>
            <w:vAlign w:val="center"/>
          </w:tcPr>
          <w:p w14:paraId="708D174B" w14:textId="608EC6F0" w:rsidR="00A73D05" w:rsidRPr="00FB4ACA" w:rsidRDefault="00FB4ACA" w:rsidP="00901DEF">
            <w:pPr>
              <w:spacing w:after="0" w:line="240" w:lineRule="auto"/>
              <w:jc w:val="center"/>
              <w:rPr>
                <w:rFonts w:ascii="Times New Roman" w:hAnsi="Times New Roman"/>
                <w:bCs/>
                <w:sz w:val="20"/>
                <w:szCs w:val="20"/>
              </w:rPr>
            </w:pPr>
            <w:r>
              <w:rPr>
                <w:rFonts w:ascii="Times New Roman" w:hAnsi="Times New Roman"/>
                <w:bCs/>
                <w:sz w:val="20"/>
                <w:szCs w:val="20"/>
              </w:rPr>
              <w:t>3</w:t>
            </w:r>
          </w:p>
        </w:tc>
        <w:tc>
          <w:tcPr>
            <w:tcW w:w="851" w:type="pct"/>
            <w:vMerge/>
          </w:tcPr>
          <w:p w14:paraId="1CADB886" w14:textId="0F6DD859" w:rsidR="00A73D05" w:rsidRPr="00FB4ACA" w:rsidRDefault="00A73D05" w:rsidP="005E11FC">
            <w:pPr>
              <w:rPr>
                <w:rFonts w:ascii="Times New Roman" w:hAnsi="Times New Roman"/>
                <w:b/>
                <w:bCs/>
                <w:sz w:val="20"/>
                <w:szCs w:val="20"/>
              </w:rPr>
            </w:pPr>
          </w:p>
        </w:tc>
      </w:tr>
      <w:tr w:rsidR="00F23FD0" w:rsidRPr="00FB4ACA" w14:paraId="48AC139C" w14:textId="77777777" w:rsidTr="00A73D05">
        <w:trPr>
          <w:trHeight w:val="20"/>
        </w:trPr>
        <w:tc>
          <w:tcPr>
            <w:tcW w:w="637" w:type="pct"/>
          </w:tcPr>
          <w:p w14:paraId="653CA8D3" w14:textId="77777777" w:rsidR="00F23FD0" w:rsidRPr="00FB4ACA" w:rsidRDefault="00F23FD0" w:rsidP="00B83D4B">
            <w:pPr>
              <w:suppressAutoHyphens/>
              <w:spacing w:after="0" w:line="240" w:lineRule="auto"/>
              <w:rPr>
                <w:rFonts w:ascii="Times New Roman" w:hAnsi="Times New Roman"/>
                <w:b/>
                <w:sz w:val="20"/>
                <w:szCs w:val="20"/>
              </w:rPr>
            </w:pPr>
          </w:p>
        </w:tc>
        <w:tc>
          <w:tcPr>
            <w:tcW w:w="325" w:type="pct"/>
          </w:tcPr>
          <w:p w14:paraId="09775875" w14:textId="085F5FBC" w:rsidR="00F23FD0" w:rsidRPr="00FB4ACA" w:rsidRDefault="00FC4926" w:rsidP="00F23FD0">
            <w:pPr>
              <w:suppressAutoHyphens/>
              <w:spacing w:after="0" w:line="240" w:lineRule="auto"/>
              <w:jc w:val="center"/>
              <w:rPr>
                <w:rFonts w:ascii="Times New Roman" w:hAnsi="Times New Roman"/>
                <w:sz w:val="20"/>
                <w:szCs w:val="20"/>
                <w:lang w:val="en-US"/>
              </w:rPr>
            </w:pPr>
            <w:r w:rsidRPr="00FB4ACA">
              <w:rPr>
                <w:rFonts w:ascii="Times New Roman" w:hAnsi="Times New Roman"/>
                <w:sz w:val="20"/>
                <w:szCs w:val="20"/>
              </w:rPr>
              <w:t>2</w:t>
            </w:r>
            <w:r w:rsidRPr="00FB4ACA">
              <w:rPr>
                <w:rFonts w:ascii="Times New Roman" w:hAnsi="Times New Roman"/>
                <w:sz w:val="20"/>
                <w:szCs w:val="20"/>
                <w:lang w:val="en-US"/>
              </w:rPr>
              <w:t>3-24</w:t>
            </w:r>
          </w:p>
        </w:tc>
        <w:tc>
          <w:tcPr>
            <w:tcW w:w="2021" w:type="pct"/>
          </w:tcPr>
          <w:p w14:paraId="5CAC8B27" w14:textId="60087DF6" w:rsidR="00F23FD0" w:rsidRPr="00FB4ACA" w:rsidRDefault="00F23FD0" w:rsidP="00B83D4B">
            <w:pPr>
              <w:suppressAutoHyphens/>
              <w:spacing w:after="0" w:line="240" w:lineRule="auto"/>
              <w:rPr>
                <w:rFonts w:ascii="Times New Roman" w:hAnsi="Times New Roman"/>
                <w:b/>
                <w:sz w:val="20"/>
                <w:szCs w:val="20"/>
              </w:rPr>
            </w:pPr>
            <w:r w:rsidRPr="00FB4ACA">
              <w:rPr>
                <w:rFonts w:ascii="Times New Roman" w:hAnsi="Times New Roman"/>
                <w:b/>
                <w:sz w:val="20"/>
                <w:szCs w:val="20"/>
              </w:rPr>
              <w:t>Промежуточная аттестация (дифференцированный зачет)</w:t>
            </w:r>
          </w:p>
        </w:tc>
        <w:tc>
          <w:tcPr>
            <w:tcW w:w="776" w:type="pct"/>
          </w:tcPr>
          <w:p w14:paraId="4D74187F" w14:textId="77777777" w:rsidR="00F23FD0" w:rsidRPr="00FB4ACA" w:rsidRDefault="00F23FD0" w:rsidP="00901DEF">
            <w:pPr>
              <w:spacing w:after="0" w:line="240" w:lineRule="auto"/>
              <w:jc w:val="center"/>
              <w:rPr>
                <w:rFonts w:ascii="Times New Roman" w:hAnsi="Times New Roman"/>
                <w:b/>
                <w:sz w:val="20"/>
                <w:szCs w:val="20"/>
              </w:rPr>
            </w:pPr>
          </w:p>
        </w:tc>
        <w:tc>
          <w:tcPr>
            <w:tcW w:w="390" w:type="pct"/>
            <w:vAlign w:val="center"/>
          </w:tcPr>
          <w:p w14:paraId="626339FF" w14:textId="6A01F67E" w:rsidR="00F23FD0" w:rsidRPr="00FB4ACA" w:rsidRDefault="00FC4926" w:rsidP="00901DEF">
            <w:pPr>
              <w:spacing w:after="0" w:line="240" w:lineRule="auto"/>
              <w:jc w:val="center"/>
              <w:rPr>
                <w:rFonts w:ascii="Times New Roman" w:hAnsi="Times New Roman"/>
                <w:b/>
                <w:sz w:val="20"/>
                <w:szCs w:val="20"/>
                <w:lang w:val="en-US"/>
              </w:rPr>
            </w:pPr>
            <w:r w:rsidRPr="00FB4ACA">
              <w:rPr>
                <w:rFonts w:ascii="Times New Roman" w:hAnsi="Times New Roman"/>
                <w:b/>
                <w:sz w:val="20"/>
                <w:szCs w:val="20"/>
                <w:lang w:val="en-US"/>
              </w:rPr>
              <w:t>2</w:t>
            </w:r>
          </w:p>
        </w:tc>
        <w:tc>
          <w:tcPr>
            <w:tcW w:w="851" w:type="pct"/>
          </w:tcPr>
          <w:p w14:paraId="48D258F9" w14:textId="77777777" w:rsidR="00F23FD0" w:rsidRPr="00FB4ACA" w:rsidRDefault="00F23FD0" w:rsidP="00901DEF">
            <w:pPr>
              <w:rPr>
                <w:rFonts w:ascii="Times New Roman" w:hAnsi="Times New Roman"/>
                <w:b/>
                <w:i/>
                <w:sz w:val="20"/>
                <w:szCs w:val="20"/>
              </w:rPr>
            </w:pPr>
          </w:p>
        </w:tc>
      </w:tr>
      <w:tr w:rsidR="00F23FD0" w:rsidRPr="00FB4ACA" w14:paraId="46190365" w14:textId="77777777" w:rsidTr="00A73D05">
        <w:trPr>
          <w:trHeight w:val="20"/>
        </w:trPr>
        <w:tc>
          <w:tcPr>
            <w:tcW w:w="2983" w:type="pct"/>
            <w:gridSpan w:val="3"/>
          </w:tcPr>
          <w:p w14:paraId="0C7928A2" w14:textId="41C0E4AB" w:rsidR="00F23FD0" w:rsidRPr="00FB4ACA" w:rsidRDefault="00F23FD0" w:rsidP="00B83D4B">
            <w:pPr>
              <w:spacing w:after="0" w:line="240" w:lineRule="auto"/>
              <w:rPr>
                <w:rFonts w:ascii="Times New Roman" w:hAnsi="Times New Roman"/>
                <w:b/>
                <w:bCs/>
                <w:sz w:val="20"/>
                <w:szCs w:val="20"/>
              </w:rPr>
            </w:pPr>
            <w:r w:rsidRPr="00FB4ACA">
              <w:rPr>
                <w:rFonts w:ascii="Times New Roman" w:hAnsi="Times New Roman"/>
                <w:b/>
                <w:bCs/>
                <w:sz w:val="20"/>
                <w:szCs w:val="20"/>
              </w:rPr>
              <w:t>Всего:</w:t>
            </w:r>
          </w:p>
        </w:tc>
        <w:tc>
          <w:tcPr>
            <w:tcW w:w="776" w:type="pct"/>
          </w:tcPr>
          <w:p w14:paraId="229DF45E" w14:textId="77777777" w:rsidR="00F23FD0" w:rsidRPr="00FB4ACA" w:rsidRDefault="00F23FD0" w:rsidP="00901DEF">
            <w:pPr>
              <w:spacing w:after="0" w:line="240" w:lineRule="auto"/>
              <w:jc w:val="center"/>
              <w:rPr>
                <w:rFonts w:ascii="Times New Roman" w:hAnsi="Times New Roman"/>
                <w:b/>
                <w:bCs/>
                <w:sz w:val="20"/>
                <w:szCs w:val="20"/>
              </w:rPr>
            </w:pPr>
          </w:p>
        </w:tc>
        <w:tc>
          <w:tcPr>
            <w:tcW w:w="390" w:type="pct"/>
            <w:vAlign w:val="center"/>
          </w:tcPr>
          <w:p w14:paraId="1F1883FA" w14:textId="0EF9F21F" w:rsidR="00F23FD0" w:rsidRPr="00FB4ACA" w:rsidRDefault="00FB4ACA" w:rsidP="00901DEF">
            <w:pPr>
              <w:spacing w:after="0" w:line="240" w:lineRule="auto"/>
              <w:jc w:val="center"/>
              <w:rPr>
                <w:rFonts w:ascii="Times New Roman" w:hAnsi="Times New Roman"/>
                <w:b/>
                <w:bCs/>
                <w:sz w:val="20"/>
                <w:szCs w:val="20"/>
              </w:rPr>
            </w:pPr>
            <w:r>
              <w:rPr>
                <w:rFonts w:ascii="Times New Roman" w:hAnsi="Times New Roman"/>
                <w:b/>
                <w:bCs/>
                <w:sz w:val="20"/>
                <w:szCs w:val="20"/>
              </w:rPr>
              <w:t>54</w:t>
            </w:r>
          </w:p>
        </w:tc>
        <w:tc>
          <w:tcPr>
            <w:tcW w:w="851" w:type="pct"/>
          </w:tcPr>
          <w:p w14:paraId="3B444BB4" w14:textId="77777777" w:rsidR="00F23FD0" w:rsidRPr="00FB4ACA" w:rsidRDefault="00F23FD0" w:rsidP="00901DEF">
            <w:pPr>
              <w:rPr>
                <w:rFonts w:ascii="Times New Roman" w:hAnsi="Times New Roman"/>
                <w:b/>
                <w:bCs/>
                <w:i/>
                <w:sz w:val="20"/>
                <w:szCs w:val="20"/>
              </w:rPr>
            </w:pPr>
          </w:p>
        </w:tc>
      </w:tr>
    </w:tbl>
    <w:p w14:paraId="48A40CB6" w14:textId="77777777" w:rsidR="00060021" w:rsidRPr="00FB4ACA" w:rsidRDefault="00060021" w:rsidP="00CD79DF">
      <w:pPr>
        <w:ind w:firstLine="709"/>
        <w:rPr>
          <w:rFonts w:ascii="Times New Roman" w:hAnsi="Times New Roman"/>
          <w:b/>
          <w:sz w:val="20"/>
          <w:szCs w:val="20"/>
          <w:lang w:val="en-US"/>
        </w:rPr>
      </w:pPr>
    </w:p>
    <w:p w14:paraId="588885D8" w14:textId="77777777" w:rsidR="00060021" w:rsidRPr="00FB4ACA" w:rsidRDefault="00060021" w:rsidP="00CD79DF">
      <w:pPr>
        <w:ind w:firstLine="709"/>
        <w:rPr>
          <w:rFonts w:ascii="Times New Roman" w:hAnsi="Times New Roman"/>
          <w:b/>
          <w:bCs/>
          <w:sz w:val="20"/>
          <w:szCs w:val="20"/>
          <w:lang w:val="en-US"/>
        </w:rPr>
      </w:pPr>
    </w:p>
    <w:p w14:paraId="0883A69C" w14:textId="77777777" w:rsidR="00CD79DF" w:rsidRPr="00D44C77" w:rsidRDefault="00CD79DF" w:rsidP="00CD79DF">
      <w:pPr>
        <w:ind w:firstLine="709"/>
        <w:rPr>
          <w:rFonts w:ascii="Times New Roman" w:hAnsi="Times New Roman"/>
          <w:i/>
          <w:sz w:val="24"/>
          <w:szCs w:val="24"/>
        </w:rPr>
        <w:sectPr w:rsidR="00CD79DF" w:rsidRPr="00D44C77" w:rsidSect="00733AEF">
          <w:pgSz w:w="16840" w:h="11907" w:orient="landscape"/>
          <w:pgMar w:top="851" w:right="1134" w:bottom="851" w:left="992" w:header="709" w:footer="709" w:gutter="0"/>
          <w:cols w:space="720"/>
        </w:sectPr>
      </w:pPr>
    </w:p>
    <w:p w14:paraId="3D9B5ACE" w14:textId="77777777" w:rsidR="00CD79DF" w:rsidRPr="00D44C77" w:rsidRDefault="00CD79DF" w:rsidP="00CD79DF">
      <w:pPr>
        <w:ind w:left="1353"/>
        <w:rPr>
          <w:rFonts w:ascii="Times New Roman" w:hAnsi="Times New Roman"/>
          <w:b/>
          <w:bCs/>
          <w:sz w:val="24"/>
          <w:szCs w:val="24"/>
        </w:rPr>
      </w:pPr>
      <w:r w:rsidRPr="00D44C77">
        <w:rPr>
          <w:rFonts w:ascii="Times New Roman" w:hAnsi="Times New Roman"/>
          <w:b/>
          <w:bCs/>
          <w:sz w:val="24"/>
          <w:szCs w:val="24"/>
        </w:rPr>
        <w:lastRenderedPageBreak/>
        <w:t>3. УСЛОВИЯ РЕАЛИЗАЦИИ УЧЕБНОЙ ДИСЦИПЛИНЫ</w:t>
      </w:r>
    </w:p>
    <w:p w14:paraId="0BF76A27" w14:textId="77777777" w:rsidR="00CD79DF" w:rsidRPr="00D44C77" w:rsidRDefault="00CD79DF" w:rsidP="009E58A2">
      <w:pPr>
        <w:suppressAutoHyphens/>
        <w:spacing w:after="0" w:line="240" w:lineRule="auto"/>
        <w:ind w:firstLine="709"/>
        <w:jc w:val="both"/>
        <w:rPr>
          <w:rFonts w:ascii="Times New Roman" w:hAnsi="Times New Roman"/>
          <w:b/>
          <w:bCs/>
          <w:sz w:val="24"/>
          <w:szCs w:val="24"/>
        </w:rPr>
      </w:pPr>
      <w:bookmarkStart w:id="2" w:name="_Hlk90308034"/>
      <w:r w:rsidRPr="00D44C7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2DB0216D" w14:textId="77777777" w:rsidR="00A65327"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w:t>
      </w:r>
      <w:r w:rsidR="00CD79DF" w:rsidRPr="00D44C77">
        <w:rPr>
          <w:rFonts w:ascii="Times New Roman" w:hAnsi="Times New Roman"/>
          <w:bCs/>
          <w:sz w:val="24"/>
          <w:szCs w:val="24"/>
        </w:rPr>
        <w:t xml:space="preserve">Кабинет </w:t>
      </w:r>
      <w:r w:rsidRPr="00D44C77">
        <w:rPr>
          <w:rFonts w:ascii="Times New Roman" w:hAnsi="Times New Roman"/>
          <w:bCs/>
          <w:sz w:val="24"/>
          <w:szCs w:val="24"/>
        </w:rPr>
        <w:t xml:space="preserve">социально-экономических дисциплин», </w:t>
      </w:r>
      <w:r w:rsidR="00A65327" w:rsidRPr="00D44C77">
        <w:rPr>
          <w:rFonts w:ascii="Times New Roman" w:hAnsi="Times New Roman"/>
          <w:bCs/>
          <w:sz w:val="24"/>
          <w:szCs w:val="24"/>
        </w:rPr>
        <w:t>оснащенный:</w:t>
      </w:r>
    </w:p>
    <w:p w14:paraId="58FF2278"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оборудованием: </w:t>
      </w:r>
    </w:p>
    <w:p w14:paraId="4EDA478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посадочные места по количеству обучающихся; </w:t>
      </w:r>
    </w:p>
    <w:p w14:paraId="26F81D5B"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рабочее место преподавателя; </w:t>
      </w:r>
    </w:p>
    <w:p w14:paraId="178AEE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наглядные пособия (комплекты учебных таблиц, плакатов и др.); </w:t>
      </w:r>
    </w:p>
    <w:p w14:paraId="47F8C20F"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комплекты дидактических раздаточных материалов; </w:t>
      </w:r>
    </w:p>
    <w:p w14:paraId="2D399623" w14:textId="77777777" w:rsidR="009E58A2" w:rsidRPr="00D44C77" w:rsidRDefault="009E58A2" w:rsidP="00A65327">
      <w:pPr>
        <w:suppressAutoHyphens/>
        <w:spacing w:after="0" w:line="240" w:lineRule="auto"/>
        <w:jc w:val="both"/>
        <w:rPr>
          <w:rFonts w:ascii="Times New Roman" w:hAnsi="Times New Roman"/>
          <w:bCs/>
          <w:sz w:val="24"/>
          <w:szCs w:val="24"/>
        </w:rPr>
      </w:pPr>
      <w:r w:rsidRPr="00D44C77">
        <w:rPr>
          <w:rFonts w:ascii="Times New Roman" w:hAnsi="Times New Roman"/>
          <w:bCs/>
          <w:sz w:val="24"/>
          <w:szCs w:val="24"/>
        </w:rPr>
        <w:t xml:space="preserve">техническими средствами обучения: </w:t>
      </w:r>
    </w:p>
    <w:p w14:paraId="15418AA5"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персональный компьютер с лицензионным программным обеспечением; </w:t>
      </w:r>
    </w:p>
    <w:p w14:paraId="0E708BD3" w14:textId="77777777" w:rsidR="009E58A2"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мультимедийный проектор; </w:t>
      </w:r>
    </w:p>
    <w:p w14:paraId="0EB0D3C1" w14:textId="77777777" w:rsidR="00CD79DF" w:rsidRPr="00D44C77" w:rsidRDefault="009E58A2" w:rsidP="009E58A2">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 xml:space="preserve">средства </w:t>
      </w:r>
      <w:proofErr w:type="spellStart"/>
      <w:r w:rsidRPr="00D44C77">
        <w:rPr>
          <w:rFonts w:ascii="Times New Roman" w:hAnsi="Times New Roman"/>
          <w:bCs/>
          <w:sz w:val="24"/>
          <w:szCs w:val="24"/>
        </w:rPr>
        <w:t>аудиовизуализации</w:t>
      </w:r>
      <w:proofErr w:type="spellEnd"/>
      <w:r w:rsidRPr="00D44C77">
        <w:rPr>
          <w:rFonts w:ascii="Times New Roman" w:hAnsi="Times New Roman"/>
          <w:bCs/>
          <w:sz w:val="24"/>
          <w:szCs w:val="24"/>
        </w:rPr>
        <w:t>.</w:t>
      </w:r>
    </w:p>
    <w:p w14:paraId="30B84C23" w14:textId="77777777" w:rsidR="00A65327" w:rsidRPr="00D44C77" w:rsidRDefault="00A65327" w:rsidP="009E58A2">
      <w:pPr>
        <w:suppressAutoHyphens/>
        <w:spacing w:after="0" w:line="240" w:lineRule="auto"/>
        <w:ind w:firstLine="709"/>
        <w:jc w:val="both"/>
        <w:rPr>
          <w:rFonts w:ascii="Times New Roman" w:hAnsi="Times New Roman"/>
          <w:bCs/>
          <w:sz w:val="24"/>
          <w:szCs w:val="24"/>
        </w:rPr>
      </w:pPr>
    </w:p>
    <w:p w14:paraId="294D96F5" w14:textId="77777777" w:rsidR="00CD79DF" w:rsidRPr="00D44C77" w:rsidRDefault="00CD79DF" w:rsidP="00CD79DF">
      <w:pPr>
        <w:suppressAutoHyphens/>
        <w:spacing w:after="0"/>
        <w:ind w:firstLine="709"/>
        <w:jc w:val="both"/>
        <w:rPr>
          <w:rFonts w:ascii="Times New Roman" w:hAnsi="Times New Roman"/>
          <w:b/>
          <w:bCs/>
          <w:sz w:val="24"/>
          <w:szCs w:val="24"/>
        </w:rPr>
      </w:pPr>
      <w:r w:rsidRPr="00D44C77">
        <w:rPr>
          <w:rFonts w:ascii="Times New Roman" w:hAnsi="Times New Roman"/>
          <w:b/>
          <w:bCs/>
          <w:sz w:val="24"/>
          <w:szCs w:val="24"/>
        </w:rPr>
        <w:t>3.2. Информационное обеспечение реализации программы</w:t>
      </w:r>
    </w:p>
    <w:p w14:paraId="20A51058" w14:textId="77777777" w:rsidR="00CD79DF" w:rsidRPr="00D44C77" w:rsidRDefault="00CD79DF" w:rsidP="00A65327">
      <w:pPr>
        <w:suppressAutoHyphens/>
        <w:spacing w:after="0" w:line="240" w:lineRule="auto"/>
        <w:ind w:firstLine="709"/>
        <w:jc w:val="both"/>
        <w:rPr>
          <w:rFonts w:ascii="Times New Roman" w:hAnsi="Times New Roman"/>
          <w:bCs/>
          <w:sz w:val="24"/>
          <w:szCs w:val="24"/>
        </w:rPr>
      </w:pPr>
      <w:r w:rsidRPr="00D44C77">
        <w:rPr>
          <w:rFonts w:ascii="Times New Roman" w:hAnsi="Times New Roman"/>
          <w:bCs/>
          <w:sz w:val="24"/>
          <w:szCs w:val="24"/>
        </w:rPr>
        <w:t>Для реализации программы библиотечный фонд образовательной организации должен иметь п</w:t>
      </w:r>
      <w:r w:rsidRPr="00D44C7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44C77">
        <w:rPr>
          <w:rFonts w:ascii="Times New Roman" w:hAnsi="Times New Roman"/>
          <w:sz w:val="24"/>
          <w:szCs w:val="24"/>
        </w:rPr>
        <w:t xml:space="preserve">При формировании </w:t>
      </w:r>
      <w:r w:rsidRPr="00D44C7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7770C38D" w14:textId="77777777" w:rsidR="00CD79DF" w:rsidRPr="00D44C77" w:rsidRDefault="00CD79DF" w:rsidP="00CD79DF">
      <w:pPr>
        <w:suppressAutoHyphens/>
        <w:spacing w:after="0"/>
        <w:ind w:firstLine="709"/>
        <w:jc w:val="both"/>
        <w:rPr>
          <w:rFonts w:ascii="Times New Roman" w:hAnsi="Times New Roman"/>
          <w:sz w:val="24"/>
          <w:szCs w:val="24"/>
        </w:rPr>
      </w:pPr>
    </w:p>
    <w:p w14:paraId="3C0AF248" w14:textId="77777777" w:rsidR="00CD79DF" w:rsidRPr="00D44C77" w:rsidRDefault="00CD79DF" w:rsidP="00CD79DF">
      <w:pPr>
        <w:suppressAutoHyphens/>
        <w:spacing w:after="0"/>
        <w:ind w:firstLine="709"/>
        <w:jc w:val="both"/>
        <w:rPr>
          <w:rFonts w:ascii="Times New Roman" w:hAnsi="Times New Roman"/>
          <w:b/>
          <w:sz w:val="24"/>
          <w:szCs w:val="24"/>
        </w:rPr>
      </w:pPr>
      <w:r w:rsidRPr="00D44C77">
        <w:rPr>
          <w:rFonts w:ascii="Times New Roman" w:hAnsi="Times New Roman"/>
          <w:b/>
          <w:sz w:val="24"/>
          <w:szCs w:val="24"/>
        </w:rPr>
        <w:t>3.2.1. Основные печатные издания</w:t>
      </w:r>
    </w:p>
    <w:p w14:paraId="333B4AD0"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1.Брехова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учащихся.10-11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2018.- 344с.</w:t>
      </w:r>
    </w:p>
    <w:p w14:paraId="04B1CEAE"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2.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методические материалы для учителя.10-11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2018.- 232с.</w:t>
      </w:r>
    </w:p>
    <w:p w14:paraId="345296C5" w14:textId="77777777" w:rsidR="0003436B" w:rsidRPr="0003436B"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3.Брехова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материалы для родилей.10-11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5EE966F4" w14:textId="5F6EC7D3" w:rsidR="00A65327" w:rsidRPr="00D44C77" w:rsidRDefault="0003436B" w:rsidP="0003436B">
      <w:pPr>
        <w:suppressAutoHyphens/>
        <w:spacing w:after="0" w:line="240" w:lineRule="auto"/>
        <w:ind w:firstLine="709"/>
        <w:jc w:val="both"/>
        <w:rPr>
          <w:rFonts w:ascii="Times New Roman" w:hAnsi="Times New Roman"/>
          <w:bCs/>
          <w:sz w:val="24"/>
          <w:szCs w:val="24"/>
        </w:rPr>
      </w:pPr>
      <w:r w:rsidRPr="0003436B">
        <w:rPr>
          <w:rFonts w:ascii="Times New Roman" w:hAnsi="Times New Roman"/>
          <w:bCs/>
          <w:sz w:val="24"/>
          <w:szCs w:val="24"/>
        </w:rPr>
        <w:t xml:space="preserve">4. Брехова </w:t>
      </w:r>
      <w:proofErr w:type="spellStart"/>
      <w:proofErr w:type="gramStart"/>
      <w:r w:rsidRPr="0003436B">
        <w:rPr>
          <w:rFonts w:ascii="Times New Roman" w:hAnsi="Times New Roman"/>
          <w:bCs/>
          <w:sz w:val="24"/>
          <w:szCs w:val="24"/>
        </w:rPr>
        <w:t>Ю.В.,Финансовая</w:t>
      </w:r>
      <w:proofErr w:type="spellEnd"/>
      <w:proofErr w:type="gramEnd"/>
      <w:r w:rsidRPr="0003436B">
        <w:rPr>
          <w:rFonts w:ascii="Times New Roman" w:hAnsi="Times New Roman"/>
          <w:bCs/>
          <w:sz w:val="24"/>
          <w:szCs w:val="24"/>
        </w:rPr>
        <w:t xml:space="preserve"> грамотность: учебная программа.10-11 </w:t>
      </w:r>
      <w:proofErr w:type="spellStart"/>
      <w:r w:rsidRPr="0003436B">
        <w:rPr>
          <w:rFonts w:ascii="Times New Roman" w:hAnsi="Times New Roman"/>
          <w:bCs/>
          <w:sz w:val="24"/>
          <w:szCs w:val="24"/>
        </w:rPr>
        <w:t>кл.общеобразоват.орг</w:t>
      </w:r>
      <w:proofErr w:type="spellEnd"/>
      <w:r w:rsidRPr="0003436B">
        <w:rPr>
          <w:rFonts w:ascii="Times New Roman" w:hAnsi="Times New Roman"/>
          <w:bCs/>
          <w:sz w:val="24"/>
          <w:szCs w:val="24"/>
        </w:rPr>
        <w:t xml:space="preserve">./ </w:t>
      </w:r>
      <w:proofErr w:type="spellStart"/>
      <w:r w:rsidRPr="0003436B">
        <w:rPr>
          <w:rFonts w:ascii="Times New Roman" w:hAnsi="Times New Roman"/>
          <w:bCs/>
          <w:sz w:val="24"/>
          <w:szCs w:val="24"/>
        </w:rPr>
        <w:t>Алмосов</w:t>
      </w:r>
      <w:proofErr w:type="spellEnd"/>
      <w:r w:rsidRPr="0003436B">
        <w:rPr>
          <w:rFonts w:ascii="Times New Roman" w:hAnsi="Times New Roman"/>
          <w:bCs/>
          <w:sz w:val="24"/>
          <w:szCs w:val="24"/>
        </w:rPr>
        <w:t xml:space="preserve"> А.П., Завьялов Д.Ю./ - М.:ВАКО, 2018.- 104с.</w:t>
      </w:r>
    </w:p>
    <w:p w14:paraId="6F06745D" w14:textId="77777777" w:rsidR="000371FF" w:rsidRPr="00D44C77" w:rsidRDefault="000371FF" w:rsidP="00CD79DF">
      <w:pPr>
        <w:spacing w:after="0"/>
        <w:ind w:firstLine="709"/>
        <w:contextualSpacing/>
        <w:jc w:val="both"/>
        <w:rPr>
          <w:rFonts w:ascii="Times New Roman" w:hAnsi="Times New Roman"/>
          <w:b/>
          <w:bCs/>
          <w:i/>
          <w:sz w:val="24"/>
          <w:szCs w:val="24"/>
        </w:rPr>
      </w:pPr>
    </w:p>
    <w:p w14:paraId="65AB10EA" w14:textId="77777777" w:rsidR="00CD79DF" w:rsidRPr="0003436B" w:rsidRDefault="00CD79DF" w:rsidP="00CD79DF">
      <w:pPr>
        <w:spacing w:after="0"/>
        <w:ind w:firstLine="709"/>
        <w:contextualSpacing/>
        <w:jc w:val="both"/>
        <w:rPr>
          <w:rFonts w:ascii="Times New Roman" w:hAnsi="Times New Roman"/>
          <w:bCs/>
          <w:i/>
          <w:sz w:val="24"/>
          <w:szCs w:val="24"/>
        </w:rPr>
      </w:pPr>
      <w:r w:rsidRPr="0003436B">
        <w:rPr>
          <w:rFonts w:ascii="Times New Roman" w:hAnsi="Times New Roman"/>
          <w:b/>
          <w:bCs/>
          <w:sz w:val="24"/>
          <w:szCs w:val="24"/>
        </w:rPr>
        <w:t xml:space="preserve">3.2.3. Дополнительные источники </w:t>
      </w:r>
    </w:p>
    <w:p w14:paraId="3A6B314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 </w:t>
      </w:r>
      <w:proofErr w:type="spellStart"/>
      <w:r w:rsidRPr="0003436B">
        <w:rPr>
          <w:rFonts w:ascii="Times New Roman" w:hAnsi="Times New Roman"/>
          <w:sz w:val="24"/>
          <w:szCs w:val="24"/>
        </w:rPr>
        <w:t>Бездудный</w:t>
      </w:r>
      <w:proofErr w:type="spellEnd"/>
      <w:r w:rsidRPr="0003436B">
        <w:rPr>
          <w:rFonts w:ascii="Times New Roman" w:hAnsi="Times New Roman"/>
          <w:sz w:val="24"/>
          <w:szCs w:val="24"/>
        </w:rPr>
        <w:t xml:space="preserve"> М.А. Курс лекций </w:t>
      </w:r>
      <w:r w:rsidRPr="0003436B">
        <w:rPr>
          <w:rFonts w:ascii="Cambria Math" w:hAnsi="Cambria Math" w:cs="Cambria Math"/>
          <w:sz w:val="24"/>
          <w:szCs w:val="24"/>
        </w:rPr>
        <w:t>≪</w:t>
      </w:r>
      <w:r w:rsidRPr="0003436B">
        <w:rPr>
          <w:rFonts w:ascii="Times New Roman" w:hAnsi="Times New Roman"/>
          <w:sz w:val="24"/>
          <w:szCs w:val="24"/>
        </w:rPr>
        <w:t>Банковские услуги и отношения людей с банками</w:t>
      </w:r>
      <w:r w:rsidRPr="0003436B">
        <w:rPr>
          <w:rFonts w:ascii="Cambria Math" w:hAnsi="Cambria Math" w:cs="Cambria Math"/>
          <w:sz w:val="24"/>
          <w:szCs w:val="24"/>
        </w:rPr>
        <w:t>≫</w:t>
      </w:r>
      <w:r w:rsidRPr="0003436B">
        <w:rPr>
          <w:rFonts w:ascii="Times New Roman" w:hAnsi="Times New Roman"/>
          <w:sz w:val="24"/>
          <w:szCs w:val="24"/>
        </w:rPr>
        <w:t>. Режим доступа: https://fmc.hse.ru/bezdudnivideo</w:t>
      </w:r>
    </w:p>
    <w:p w14:paraId="3D4E0F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2. Бизнес-планирование: учебное пособие / В.А. Богомолова, Н.М. Белоусова, О.В. </w:t>
      </w:r>
      <w:proofErr w:type="spellStart"/>
      <w:r w:rsidRPr="0003436B">
        <w:rPr>
          <w:rFonts w:ascii="Times New Roman" w:hAnsi="Times New Roman"/>
          <w:sz w:val="24"/>
          <w:szCs w:val="24"/>
        </w:rPr>
        <w:t>Кублашвили</w:t>
      </w:r>
      <w:proofErr w:type="spellEnd"/>
      <w:r w:rsidRPr="0003436B">
        <w:rPr>
          <w:rFonts w:ascii="Times New Roman" w:hAnsi="Times New Roman"/>
          <w:sz w:val="24"/>
          <w:szCs w:val="24"/>
        </w:rPr>
        <w:t>, Р.Ю. Ролдугина. М.: Изд-во МГУП им. Ивана Фёдорова, 2014. 250 с. Режим доступа: http://storage.elib.mgup.ru/6/bogomolova_2014.pdf</w:t>
      </w:r>
    </w:p>
    <w:p w14:paraId="76A7A135"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3. Бокова И.В., </w:t>
      </w:r>
      <w:proofErr w:type="spellStart"/>
      <w:r w:rsidRPr="0003436B">
        <w:rPr>
          <w:rFonts w:ascii="Times New Roman" w:hAnsi="Times New Roman"/>
          <w:sz w:val="24"/>
          <w:szCs w:val="24"/>
        </w:rPr>
        <w:t>Дядичко</w:t>
      </w:r>
      <w:proofErr w:type="spellEnd"/>
      <w:r w:rsidRPr="0003436B">
        <w:rPr>
          <w:rFonts w:ascii="Times New Roman" w:hAnsi="Times New Roman"/>
          <w:sz w:val="24"/>
          <w:szCs w:val="24"/>
        </w:rPr>
        <w:t xml:space="preserve"> С.П. и др. Финансы и кредит: краткий курс лекций. Оренбург: Изд-во ОГУ, 2004. 185 с. Режим доступа: http://www.aup.ru/books/m1088</w:t>
      </w:r>
    </w:p>
    <w:p w14:paraId="17E052E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4. Вагин С.Г. Курс лекций </w:t>
      </w:r>
      <w:r w:rsidRPr="0003436B">
        <w:rPr>
          <w:rFonts w:ascii="Cambria Math" w:hAnsi="Cambria Math" w:cs="Cambria Math"/>
          <w:sz w:val="24"/>
          <w:szCs w:val="24"/>
        </w:rPr>
        <w:t>≪</w:t>
      </w:r>
      <w:r w:rsidRPr="0003436B">
        <w:rPr>
          <w:rFonts w:ascii="Times New Roman" w:hAnsi="Times New Roman"/>
          <w:sz w:val="24"/>
          <w:szCs w:val="24"/>
        </w:rPr>
        <w:t>Финансовые пирамиды и финансовое мошенничество</w:t>
      </w:r>
      <w:r w:rsidRPr="0003436B">
        <w:rPr>
          <w:rFonts w:ascii="Cambria Math" w:hAnsi="Cambria Math" w:cs="Cambria Math"/>
          <w:sz w:val="24"/>
          <w:szCs w:val="24"/>
        </w:rPr>
        <w:t>≫</w:t>
      </w:r>
      <w:r w:rsidRPr="0003436B">
        <w:rPr>
          <w:rFonts w:ascii="Times New Roman" w:hAnsi="Times New Roman"/>
          <w:sz w:val="24"/>
          <w:szCs w:val="24"/>
        </w:rPr>
        <w:t>. Режим доступа: https://fmc.hse.ru/vaginvideo</w:t>
      </w:r>
    </w:p>
    <w:p w14:paraId="13D87FD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5. Всё о будущей пенсии для учёбы и жизни. Режим доступа: http://www.pfrf.ru/press_center/advert_materials~151</w:t>
      </w:r>
    </w:p>
    <w:p w14:paraId="73AD4FD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6. Галаганов В.П. Страховое дело: учебник для студентов СПО. 9-е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и доп. М.: Академия, 2017. 379 с. Режим доступа: https://search.rsl.ru/ru/record/01008892805</w:t>
      </w:r>
    </w:p>
    <w:p w14:paraId="5ADCEB28"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7. Гвозденко А.А. Страхование: учебник. М.: </w:t>
      </w:r>
      <w:proofErr w:type="spellStart"/>
      <w:r w:rsidRPr="0003436B">
        <w:rPr>
          <w:rFonts w:ascii="Times New Roman" w:hAnsi="Times New Roman"/>
          <w:sz w:val="24"/>
          <w:szCs w:val="24"/>
        </w:rPr>
        <w:t>Велби</w:t>
      </w:r>
      <w:proofErr w:type="spellEnd"/>
      <w:r w:rsidRPr="0003436B">
        <w:rPr>
          <w:rFonts w:ascii="Times New Roman" w:hAnsi="Times New Roman"/>
          <w:sz w:val="24"/>
          <w:szCs w:val="24"/>
        </w:rPr>
        <w:t>; Проспект, 2006. 464 с. Режим доступа: http://www.insurance-institute.ru/?pageID=81a70f</w:t>
      </w:r>
    </w:p>
    <w:p w14:paraId="683647B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8. Деньги, кредит, банки: учебник / под ред. О.И.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xml:space="preserve">, 2014. 448 с. Режим доступа: http://uchebnik-online. </w:t>
      </w:r>
      <w:proofErr w:type="spellStart"/>
      <w:r w:rsidRPr="0003436B">
        <w:rPr>
          <w:rFonts w:ascii="Times New Roman" w:hAnsi="Times New Roman"/>
          <w:sz w:val="24"/>
          <w:szCs w:val="24"/>
        </w:rPr>
        <w:t>com</w:t>
      </w:r>
      <w:proofErr w:type="spellEnd"/>
      <w:r w:rsidRPr="0003436B">
        <w:rPr>
          <w:rFonts w:ascii="Times New Roman" w:hAnsi="Times New Roman"/>
          <w:sz w:val="24"/>
          <w:szCs w:val="24"/>
        </w:rPr>
        <w:t>/</w:t>
      </w:r>
      <w:proofErr w:type="spellStart"/>
      <w:r w:rsidRPr="0003436B">
        <w:rPr>
          <w:rFonts w:ascii="Times New Roman" w:hAnsi="Times New Roman"/>
          <w:sz w:val="24"/>
          <w:szCs w:val="24"/>
        </w:rPr>
        <w:t>soderzhanie</w:t>
      </w:r>
      <w:proofErr w:type="spellEnd"/>
      <w:r w:rsidRPr="0003436B">
        <w:rPr>
          <w:rFonts w:ascii="Times New Roman" w:hAnsi="Times New Roman"/>
          <w:sz w:val="24"/>
          <w:szCs w:val="24"/>
        </w:rPr>
        <w:t>/textbook_134.htmlК РЕКОМЕН</w:t>
      </w:r>
    </w:p>
    <w:p w14:paraId="0569ACF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9. Кошелева Т.Н. Основы предпринимательской деятельности: учебное пособие. СПб.: Изд-во </w:t>
      </w:r>
      <w:proofErr w:type="spellStart"/>
      <w:r w:rsidRPr="0003436B">
        <w:rPr>
          <w:rFonts w:ascii="Times New Roman" w:hAnsi="Times New Roman"/>
          <w:sz w:val="24"/>
          <w:szCs w:val="24"/>
        </w:rPr>
        <w:t>СПбАУЭ</w:t>
      </w:r>
      <w:proofErr w:type="spellEnd"/>
      <w:r w:rsidRPr="0003436B">
        <w:rPr>
          <w:rFonts w:ascii="Times New Roman" w:hAnsi="Times New Roman"/>
          <w:sz w:val="24"/>
          <w:szCs w:val="24"/>
        </w:rPr>
        <w:t>, 2009. 226 с.</w:t>
      </w:r>
    </w:p>
    <w:p w14:paraId="421E55A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10. Куликов Л.М. Основы экономической теории: учебник для СПО. 3-е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371 с.</w:t>
      </w:r>
    </w:p>
    <w:p w14:paraId="20C7D4A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11. Маркарян Т.А., Муравьёва Т.В., Ковалёва О.А. Страховой рынок в России: итоги 2016 года, основные тенденции и прогнозы // Вопросы современной науки и практики. № 1 (63). 2017. С. 78–84. Режим доступа: http://vernadsky.tstu.ru/ru/vjpusk/2017/vjpusk-01.php</w:t>
      </w:r>
    </w:p>
    <w:p w14:paraId="2D3622B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12. Рекомендации по заполнению справок о доходах, расходах, об имуществе и обязательствах имущественного характера, представляемых в Банк России. Режим доступа: https://www.cbr.ru/statichtml/file/25510/mintrud.pdf</w:t>
      </w:r>
    </w:p>
    <w:p w14:paraId="10DDF59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13. Романова И.Б., </w:t>
      </w:r>
      <w:proofErr w:type="spellStart"/>
      <w:r w:rsidRPr="0003436B">
        <w:rPr>
          <w:rFonts w:ascii="Times New Roman" w:hAnsi="Times New Roman"/>
          <w:sz w:val="24"/>
          <w:szCs w:val="24"/>
        </w:rPr>
        <w:t>Айнуллова</w:t>
      </w:r>
      <w:proofErr w:type="spellEnd"/>
      <w:r w:rsidRPr="0003436B">
        <w:rPr>
          <w:rFonts w:ascii="Times New Roman" w:hAnsi="Times New Roman"/>
          <w:sz w:val="24"/>
          <w:szCs w:val="24"/>
        </w:rPr>
        <w:t xml:space="preserve"> Д.Г. Налоги и налогообложение: теория и практика: учебное пособие. Ульяновск: Изд-во </w:t>
      </w:r>
      <w:proofErr w:type="spellStart"/>
      <w:r w:rsidRPr="0003436B">
        <w:rPr>
          <w:rFonts w:ascii="Times New Roman" w:hAnsi="Times New Roman"/>
          <w:sz w:val="24"/>
          <w:szCs w:val="24"/>
        </w:rPr>
        <w:t>УлГУ</w:t>
      </w:r>
      <w:proofErr w:type="spellEnd"/>
      <w:r w:rsidRPr="0003436B">
        <w:rPr>
          <w:rFonts w:ascii="Times New Roman" w:hAnsi="Times New Roman"/>
          <w:sz w:val="24"/>
          <w:szCs w:val="24"/>
        </w:rPr>
        <w:t>, 2020,91 с. Режим доступа: ttp://window.edu.ru/catalog/pdf2txt/473/ 74473/54049?p_page=3</w:t>
      </w:r>
    </w:p>
    <w:p w14:paraId="2E22423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14. Степанов А., Кутепова К. Всё о пенсиях: виды, условия назначения, размер. М.: Омега-Л, 2010. 197 с. Режим доступа: https://royallib.com/read/stepanov_aleksey</w:t>
      </w:r>
    </w:p>
    <w:p w14:paraId="73524A6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15. Трудовое право: учебник для СПО / под общ. ред. Р.А. Курбанова. 2 -е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2018. 409 с. Режим доступа: https://biblio-online.ru/book/trudovoe-pravo-413473</w:t>
      </w:r>
    </w:p>
    <w:p w14:paraId="36FE6F1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16. Управление персоналом организации: учебник / под </w:t>
      </w:r>
      <w:proofErr w:type="spellStart"/>
      <w:r w:rsidRPr="0003436B">
        <w:rPr>
          <w:rFonts w:ascii="Times New Roman" w:hAnsi="Times New Roman"/>
          <w:sz w:val="24"/>
          <w:szCs w:val="24"/>
        </w:rPr>
        <w:t>ред.А.Я</w:t>
      </w:r>
      <w:proofErr w:type="spellEnd"/>
      <w:r w:rsidRPr="0003436B">
        <w:rPr>
          <w:rFonts w:ascii="Times New Roman" w:hAnsi="Times New Roman"/>
          <w:sz w:val="24"/>
          <w:szCs w:val="24"/>
        </w:rPr>
        <w:t xml:space="preserve">. </w:t>
      </w:r>
      <w:proofErr w:type="spellStart"/>
      <w:r w:rsidRPr="0003436B">
        <w:rPr>
          <w:rFonts w:ascii="Times New Roman" w:hAnsi="Times New Roman"/>
          <w:sz w:val="24"/>
          <w:szCs w:val="24"/>
        </w:rPr>
        <w:t>Кибанова</w:t>
      </w:r>
      <w:proofErr w:type="spellEnd"/>
      <w:r w:rsidRPr="0003436B">
        <w:rPr>
          <w:rFonts w:ascii="Times New Roman" w:hAnsi="Times New Roman"/>
          <w:sz w:val="24"/>
          <w:szCs w:val="24"/>
        </w:rPr>
        <w:t xml:space="preserve">. 3-е изд., доп. и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М.: ИНФРА-М, 2018.695 с. Режим доступа: https://finances.social/personalom-upravlenie/upravlenie-personalom-organizatsii-uchebnik.html</w:t>
      </w:r>
    </w:p>
    <w:p w14:paraId="59F8E5C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17. Финансы, денежное обращение и кредит: учебник для СПО /под ред. Л.А. </w:t>
      </w:r>
      <w:proofErr w:type="spellStart"/>
      <w:r w:rsidRPr="0003436B">
        <w:rPr>
          <w:rFonts w:ascii="Times New Roman" w:hAnsi="Times New Roman"/>
          <w:sz w:val="24"/>
          <w:szCs w:val="24"/>
        </w:rPr>
        <w:t>Чалдаевой</w:t>
      </w:r>
      <w:proofErr w:type="spellEnd"/>
      <w:r w:rsidRPr="0003436B">
        <w:rPr>
          <w:rFonts w:ascii="Times New Roman" w:hAnsi="Times New Roman"/>
          <w:sz w:val="24"/>
          <w:szCs w:val="24"/>
        </w:rPr>
        <w:t xml:space="preserve">; 2-е изд., </w:t>
      </w:r>
      <w:proofErr w:type="spellStart"/>
      <w:r w:rsidRPr="0003436B">
        <w:rPr>
          <w:rFonts w:ascii="Times New Roman" w:hAnsi="Times New Roman"/>
          <w:sz w:val="24"/>
          <w:szCs w:val="24"/>
        </w:rPr>
        <w:t>испр</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xml:space="preserve">, 2017. 542 </w:t>
      </w:r>
      <w:proofErr w:type="spellStart"/>
      <w:r w:rsidRPr="0003436B">
        <w:rPr>
          <w:rFonts w:ascii="Times New Roman" w:hAnsi="Times New Roman"/>
          <w:sz w:val="24"/>
          <w:szCs w:val="24"/>
        </w:rPr>
        <w:t>с.Режим</w:t>
      </w:r>
      <w:proofErr w:type="spellEnd"/>
      <w:r w:rsidRPr="0003436B">
        <w:rPr>
          <w:rFonts w:ascii="Times New Roman" w:hAnsi="Times New Roman"/>
          <w:sz w:val="24"/>
          <w:szCs w:val="24"/>
        </w:rPr>
        <w:t xml:space="preserve"> доступа: https://biblio-online.ru/bcode/433332</w:t>
      </w:r>
    </w:p>
    <w:p w14:paraId="3C93D90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18. Финансы и кредит (СПО): учебное пособие / под </w:t>
      </w:r>
      <w:proofErr w:type="spellStart"/>
      <w:r w:rsidRPr="0003436B">
        <w:rPr>
          <w:rFonts w:ascii="Times New Roman" w:hAnsi="Times New Roman"/>
          <w:sz w:val="24"/>
          <w:szCs w:val="24"/>
        </w:rPr>
        <w:t>ред.О.И</w:t>
      </w:r>
      <w:proofErr w:type="spellEnd"/>
      <w:r w:rsidRPr="0003436B">
        <w:rPr>
          <w:rFonts w:ascii="Times New Roman" w:hAnsi="Times New Roman"/>
          <w:sz w:val="24"/>
          <w:szCs w:val="24"/>
        </w:rPr>
        <w:t xml:space="preserve">. Лаврушина. М.: </w:t>
      </w:r>
      <w:proofErr w:type="spellStart"/>
      <w:r w:rsidRPr="0003436B">
        <w:rPr>
          <w:rFonts w:ascii="Times New Roman" w:hAnsi="Times New Roman"/>
          <w:sz w:val="24"/>
          <w:szCs w:val="24"/>
        </w:rPr>
        <w:t>КноРус</w:t>
      </w:r>
      <w:proofErr w:type="spellEnd"/>
      <w:r w:rsidRPr="0003436B">
        <w:rPr>
          <w:rFonts w:ascii="Times New Roman" w:hAnsi="Times New Roman"/>
          <w:sz w:val="24"/>
          <w:szCs w:val="24"/>
        </w:rPr>
        <w:t>, 2020. 320 c.</w:t>
      </w:r>
    </w:p>
    <w:p w14:paraId="0EF91A2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19. Черник Д.Г. Налоги и налогообложение: учебник и практикум для СПО / под ред. Д.Г. Черника, Ю.Д. Шмелева; 2-е изд., </w:t>
      </w:r>
      <w:proofErr w:type="spellStart"/>
      <w:r w:rsidRPr="0003436B">
        <w:rPr>
          <w:rFonts w:ascii="Times New Roman" w:hAnsi="Times New Roman"/>
          <w:sz w:val="24"/>
          <w:szCs w:val="24"/>
        </w:rPr>
        <w:t>перераб</w:t>
      </w:r>
      <w:proofErr w:type="spellEnd"/>
      <w:r w:rsidRPr="0003436B">
        <w:rPr>
          <w:rFonts w:ascii="Times New Roman" w:hAnsi="Times New Roman"/>
          <w:sz w:val="24"/>
          <w:szCs w:val="24"/>
        </w:rPr>
        <w:t xml:space="preserve">. и доп. М.: </w:t>
      </w:r>
      <w:proofErr w:type="spellStart"/>
      <w:r w:rsidRPr="0003436B">
        <w:rPr>
          <w:rFonts w:ascii="Times New Roman" w:hAnsi="Times New Roman"/>
          <w:sz w:val="24"/>
          <w:szCs w:val="24"/>
        </w:rPr>
        <w:t>Юрайт</w:t>
      </w:r>
      <w:proofErr w:type="spellEnd"/>
      <w:r w:rsidRPr="0003436B">
        <w:rPr>
          <w:rFonts w:ascii="Times New Roman" w:hAnsi="Times New Roman"/>
          <w:sz w:val="24"/>
          <w:szCs w:val="24"/>
        </w:rPr>
        <w:t>, 2015. 495 с. Режим доступа: https://biblio-online.ru/book/nalogi-i-nalogooblozhenie-382452</w:t>
      </w:r>
    </w:p>
    <w:p w14:paraId="056C8696"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Интернет-источники</w:t>
      </w:r>
    </w:p>
    <w:p w14:paraId="2F73E21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www.cbr.ru – сайт Центрального банка РФ.</w:t>
      </w:r>
    </w:p>
    <w:p w14:paraId="0BB6402A"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www.sberbank.ru/ru/person – сайт Сбербанка.</w:t>
      </w:r>
    </w:p>
    <w:p w14:paraId="69C845A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www.vtb.ru – сайт банка ВТБ.</w:t>
      </w:r>
    </w:p>
    <w:p w14:paraId="4323F81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www.asv.org.ru – сайт Агентства по страхованию вкладов.</w:t>
      </w:r>
    </w:p>
    <w:p w14:paraId="55F0A8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www.banki.ru – финансовый информационный портал </w:t>
      </w:r>
      <w:r w:rsidRPr="0003436B">
        <w:rPr>
          <w:rFonts w:ascii="Cambria Math" w:hAnsi="Cambria Math" w:cs="Cambria Math"/>
          <w:sz w:val="24"/>
          <w:szCs w:val="24"/>
        </w:rPr>
        <w:t>≪</w:t>
      </w:r>
      <w:r w:rsidRPr="0003436B">
        <w:rPr>
          <w:rFonts w:ascii="Times New Roman" w:hAnsi="Times New Roman"/>
          <w:sz w:val="24"/>
          <w:szCs w:val="24"/>
        </w:rPr>
        <w:t>Banki.ru</w:t>
      </w:r>
      <w:r w:rsidRPr="0003436B">
        <w:rPr>
          <w:rFonts w:ascii="Cambria Math" w:hAnsi="Cambria Math" w:cs="Cambria Math"/>
          <w:sz w:val="24"/>
          <w:szCs w:val="24"/>
        </w:rPr>
        <w:t>≫</w:t>
      </w:r>
      <w:r w:rsidRPr="0003436B">
        <w:rPr>
          <w:rFonts w:ascii="Times New Roman" w:hAnsi="Times New Roman"/>
          <w:sz w:val="24"/>
          <w:szCs w:val="24"/>
        </w:rPr>
        <w:t>.</w:t>
      </w:r>
    </w:p>
    <w:p w14:paraId="0C7A27E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www.banki.ru/wikibank/sistema_strahovaniya_vkladov – система страхования вкладов.</w:t>
      </w:r>
    </w:p>
    <w:p w14:paraId="455A902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https://portal.fss.ru – портал Фонда социального страхования РФ.</w:t>
      </w:r>
    </w:p>
    <w:p w14:paraId="3E58247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http://lawtoday.ru/razdel/biblo/graj-prav/gp-tom-2/DOC_351.php – законодательство о страховании.</w:t>
      </w:r>
    </w:p>
    <w:p w14:paraId="567AF6D0"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www.ffoms.ru/system-oms – система ОМС в РФ.</w:t>
      </w:r>
    </w:p>
    <w:p w14:paraId="465B7BC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www.pfrf.ru/grazdanam/pensions/pesr_uchet – персонифицированный учёт пенсионных прав граждан.</w:t>
      </w:r>
    </w:p>
    <w:p w14:paraId="3EA76E0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www.nalog.ru – сайт ФНС России.</w:t>
      </w:r>
    </w:p>
    <w:p w14:paraId="38361236"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www.banki.ru/wikibank/nalogovaya_sistema_rf – налоговая система РФ.</w:t>
      </w:r>
    </w:p>
    <w:p w14:paraId="0D65768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https://nalog-nalog.ru – налоговые новости и статьи.</w:t>
      </w:r>
    </w:p>
    <w:p w14:paraId="088051B7"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http://nalogkodeks.ru – журнал </w:t>
      </w:r>
      <w:r w:rsidRPr="0003436B">
        <w:rPr>
          <w:rFonts w:ascii="Cambria Math" w:hAnsi="Cambria Math" w:cs="Cambria Math"/>
          <w:sz w:val="24"/>
          <w:szCs w:val="24"/>
        </w:rPr>
        <w:t>≪</w:t>
      </w:r>
      <w:r w:rsidRPr="0003436B">
        <w:rPr>
          <w:rFonts w:ascii="Times New Roman" w:hAnsi="Times New Roman"/>
          <w:sz w:val="24"/>
          <w:szCs w:val="24"/>
        </w:rPr>
        <w:t>Налоговая политика и практика</w:t>
      </w:r>
      <w:r w:rsidRPr="0003436B">
        <w:rPr>
          <w:rFonts w:ascii="Cambria Math" w:hAnsi="Cambria Math" w:cs="Cambria Math"/>
          <w:sz w:val="24"/>
          <w:szCs w:val="24"/>
        </w:rPr>
        <w:t>≫</w:t>
      </w:r>
      <w:r w:rsidRPr="0003436B">
        <w:rPr>
          <w:rFonts w:ascii="Times New Roman" w:hAnsi="Times New Roman"/>
          <w:sz w:val="24"/>
          <w:szCs w:val="24"/>
        </w:rPr>
        <w:t>.</w:t>
      </w:r>
    </w:p>
    <w:p w14:paraId="3DCB8FF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Раздел 4. </w:t>
      </w:r>
    </w:p>
    <w:p w14:paraId="455E5F8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www.pfrf.ru – сайт Пенсионного фонда РФ.</w:t>
      </w:r>
    </w:p>
    <w:p w14:paraId="5082A5DD"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www.npfsberbanka.ru/about/information/pension-system – НПФ Сбербанка.</w:t>
      </w:r>
    </w:p>
    <w:p w14:paraId="3F21EC7F"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www.vtbnpf.ru/privat/pensref – Пенсионный фонд ВТБ.</w:t>
      </w:r>
    </w:p>
    <w:p w14:paraId="137A9C7B"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lastRenderedPageBreak/>
        <w:t xml:space="preserve">Раздел 5. </w:t>
      </w:r>
    </w:p>
    <w:p w14:paraId="61D1D414"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http://smb.gov.ru – Федеральный портал малого и среднего предпринимательства.</w:t>
      </w:r>
    </w:p>
    <w:p w14:paraId="49C1E259"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https://tpprf.ru – сайт Торгово-промышленной палаты РФ.</w:t>
      </w:r>
    </w:p>
    <w:p w14:paraId="2E155D6E"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www.siora.ru – сайт Российского агентства поддержки малого и среднего бизнеса.</w:t>
      </w:r>
    </w:p>
    <w:p w14:paraId="04AE0A6C"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http://www.iblfrussia.org/programmes/current/detail.php?ID=290 –программа поддержки и развития молодёжного предпринимательства</w:t>
      </w:r>
    </w:p>
    <w:p w14:paraId="23D2935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Cambria Math" w:hAnsi="Cambria Math" w:cs="Cambria Math"/>
          <w:sz w:val="24"/>
          <w:szCs w:val="24"/>
        </w:rPr>
        <w:t>≪</w:t>
      </w:r>
      <w:r w:rsidRPr="0003436B">
        <w:rPr>
          <w:rFonts w:ascii="Times New Roman" w:hAnsi="Times New Roman"/>
          <w:sz w:val="24"/>
          <w:szCs w:val="24"/>
        </w:rPr>
        <w:t>Молодёжный бизнес России</w:t>
      </w:r>
      <w:r w:rsidRPr="0003436B">
        <w:rPr>
          <w:rFonts w:ascii="Cambria Math" w:hAnsi="Cambria Math" w:cs="Cambria Math"/>
          <w:sz w:val="24"/>
          <w:szCs w:val="24"/>
        </w:rPr>
        <w:t>≫</w:t>
      </w:r>
      <w:r w:rsidRPr="0003436B">
        <w:rPr>
          <w:rFonts w:ascii="Times New Roman" w:hAnsi="Times New Roman"/>
          <w:sz w:val="24"/>
          <w:szCs w:val="24"/>
        </w:rPr>
        <w:t>.</w:t>
      </w:r>
    </w:p>
    <w:p w14:paraId="606A9292"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Раздел 6.</w:t>
      </w:r>
    </w:p>
    <w:p w14:paraId="7385C673"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www.rbc.ru – сайт информационного агентства РБК.</w:t>
      </w:r>
    </w:p>
    <w:p w14:paraId="6E1B1AB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https://secretmag.ru – интернет-журнал о бизнесе </w:t>
      </w:r>
      <w:r w:rsidRPr="0003436B">
        <w:rPr>
          <w:rFonts w:ascii="Cambria Math" w:hAnsi="Cambria Math" w:cs="Cambria Math"/>
          <w:sz w:val="24"/>
          <w:szCs w:val="24"/>
        </w:rPr>
        <w:t>≪</w:t>
      </w:r>
      <w:r w:rsidRPr="0003436B">
        <w:rPr>
          <w:rFonts w:ascii="Times New Roman" w:hAnsi="Times New Roman"/>
          <w:sz w:val="24"/>
          <w:szCs w:val="24"/>
        </w:rPr>
        <w:t>Секрет фирмы</w:t>
      </w:r>
      <w:r w:rsidRPr="0003436B">
        <w:rPr>
          <w:rFonts w:ascii="Cambria Math" w:hAnsi="Cambria Math" w:cs="Cambria Math"/>
          <w:sz w:val="24"/>
          <w:szCs w:val="24"/>
        </w:rPr>
        <w:t>≫</w:t>
      </w:r>
      <w:r w:rsidRPr="0003436B">
        <w:rPr>
          <w:rFonts w:ascii="Times New Roman" w:hAnsi="Times New Roman"/>
          <w:sz w:val="24"/>
          <w:szCs w:val="24"/>
        </w:rPr>
        <w:t>.</w:t>
      </w:r>
    </w:p>
    <w:p w14:paraId="20DBEE51" w14:textId="77777777" w:rsidR="0003436B" w:rsidRPr="0003436B" w:rsidRDefault="0003436B" w:rsidP="0003436B">
      <w:pPr>
        <w:spacing w:after="0" w:line="240" w:lineRule="auto"/>
        <w:ind w:firstLine="360"/>
        <w:jc w:val="both"/>
        <w:rPr>
          <w:rFonts w:ascii="Times New Roman" w:hAnsi="Times New Roman"/>
          <w:sz w:val="24"/>
          <w:szCs w:val="24"/>
        </w:rPr>
      </w:pPr>
      <w:r w:rsidRPr="0003436B">
        <w:rPr>
          <w:rFonts w:ascii="Times New Roman" w:hAnsi="Times New Roman"/>
          <w:sz w:val="24"/>
          <w:szCs w:val="24"/>
        </w:rPr>
        <w:t xml:space="preserve">http://vip-money.com –сайт </w:t>
      </w:r>
      <w:r w:rsidRPr="0003436B">
        <w:rPr>
          <w:rFonts w:ascii="Cambria Math" w:hAnsi="Cambria Math" w:cs="Cambria Math"/>
          <w:sz w:val="24"/>
          <w:szCs w:val="24"/>
        </w:rPr>
        <w:t>≪</w:t>
      </w:r>
      <w:r w:rsidRPr="0003436B">
        <w:rPr>
          <w:rFonts w:ascii="Times New Roman" w:hAnsi="Times New Roman"/>
          <w:sz w:val="24"/>
          <w:szCs w:val="24"/>
        </w:rPr>
        <w:t>Финансовый консультант</w:t>
      </w:r>
      <w:r w:rsidRPr="0003436B">
        <w:rPr>
          <w:rFonts w:ascii="Cambria Math" w:hAnsi="Cambria Math" w:cs="Cambria Math"/>
          <w:sz w:val="24"/>
          <w:szCs w:val="24"/>
        </w:rPr>
        <w:t>≫</w:t>
      </w:r>
      <w:r w:rsidRPr="0003436B">
        <w:rPr>
          <w:rFonts w:ascii="Times New Roman" w:hAnsi="Times New Roman"/>
          <w:sz w:val="24"/>
          <w:szCs w:val="24"/>
        </w:rPr>
        <w:t>.__</w:t>
      </w:r>
    </w:p>
    <w:p w14:paraId="30525033" w14:textId="77777777" w:rsidR="0003436B" w:rsidRPr="0003436B" w:rsidRDefault="0003436B" w:rsidP="0003436B">
      <w:pPr>
        <w:spacing w:after="0" w:line="240" w:lineRule="auto"/>
        <w:ind w:firstLine="360"/>
        <w:jc w:val="both"/>
        <w:rPr>
          <w:rFonts w:ascii="Times New Roman" w:hAnsi="Times New Roman"/>
          <w:b/>
          <w:sz w:val="24"/>
          <w:szCs w:val="24"/>
        </w:rPr>
      </w:pPr>
      <w:r w:rsidRPr="0003436B">
        <w:rPr>
          <w:rFonts w:ascii="Times New Roman" w:hAnsi="Times New Roman"/>
          <w:b/>
          <w:sz w:val="24"/>
          <w:szCs w:val="24"/>
        </w:rPr>
        <w:t>Интернет – ресурсы:</w:t>
      </w:r>
    </w:p>
    <w:p w14:paraId="60DB85E6" w14:textId="77777777" w:rsidR="0003436B" w:rsidRPr="0003436B" w:rsidRDefault="0003436B" w:rsidP="0003436B">
      <w:pPr>
        <w:numPr>
          <w:ilvl w:val="0"/>
          <w:numId w:val="43"/>
        </w:numPr>
        <w:spacing w:after="0" w:line="240" w:lineRule="auto"/>
        <w:rPr>
          <w:rFonts w:ascii="Times New Roman" w:hAnsi="Times New Roman"/>
          <w:sz w:val="24"/>
          <w:szCs w:val="24"/>
        </w:rPr>
      </w:pPr>
      <w:r w:rsidRPr="0003436B">
        <w:rPr>
          <w:rFonts w:ascii="Times New Roman" w:hAnsi="Times New Roman"/>
          <w:sz w:val="24"/>
          <w:szCs w:val="24"/>
        </w:rPr>
        <w:t>catalog.iot.ru – каталог образовательных ресурсов в сети Интернет</w:t>
      </w:r>
    </w:p>
    <w:p w14:paraId="60ACAC6F" w14:textId="0F9D7DFA" w:rsidR="0003436B" w:rsidRPr="0003436B" w:rsidRDefault="0003436B" w:rsidP="0003436B">
      <w:pPr>
        <w:spacing w:after="0" w:line="240" w:lineRule="auto"/>
        <w:ind w:left="360"/>
        <w:jc w:val="both"/>
        <w:rPr>
          <w:rFonts w:ascii="Times New Roman" w:hAnsi="Times New Roman"/>
          <w:sz w:val="24"/>
          <w:szCs w:val="24"/>
        </w:rPr>
      </w:pPr>
      <w:r>
        <w:rPr>
          <w:rFonts w:ascii="Times New Roman" w:hAnsi="Times New Roman"/>
          <w:sz w:val="24"/>
          <w:szCs w:val="24"/>
        </w:rPr>
        <w:t xml:space="preserve">2. </w:t>
      </w:r>
      <w:r w:rsidRPr="0003436B">
        <w:rPr>
          <w:rFonts w:ascii="Times New Roman" w:hAnsi="Times New Roman"/>
          <w:sz w:val="24"/>
          <w:szCs w:val="24"/>
        </w:rPr>
        <w:t>www.school-collection.edu.ru («Единая коллекции цифровых образовательных ресурсов»).</w:t>
      </w:r>
    </w:p>
    <w:p w14:paraId="24FD4329" w14:textId="77777777" w:rsidR="00A402C6" w:rsidRPr="0003436B" w:rsidRDefault="00A402C6" w:rsidP="00A402C6">
      <w:pPr>
        <w:pStyle w:val="Default"/>
        <w:ind w:firstLine="709"/>
        <w:jc w:val="center"/>
      </w:pPr>
    </w:p>
    <w:p w14:paraId="23064D45" w14:textId="77777777" w:rsidR="00A402C6" w:rsidRPr="00D44C77" w:rsidRDefault="00A402C6" w:rsidP="00A402C6">
      <w:pPr>
        <w:pStyle w:val="Default"/>
        <w:ind w:firstLine="709"/>
        <w:jc w:val="center"/>
      </w:pPr>
    </w:p>
    <w:p w14:paraId="43CF0D95" w14:textId="77777777" w:rsidR="00A402C6" w:rsidRDefault="00A402C6" w:rsidP="00A402C6">
      <w:pPr>
        <w:pStyle w:val="Default"/>
        <w:ind w:firstLine="709"/>
        <w:jc w:val="center"/>
      </w:pPr>
    </w:p>
    <w:p w14:paraId="27F688CF" w14:textId="77777777" w:rsidR="0003436B" w:rsidRDefault="0003436B" w:rsidP="00A402C6">
      <w:pPr>
        <w:pStyle w:val="Default"/>
        <w:ind w:firstLine="709"/>
        <w:jc w:val="center"/>
      </w:pPr>
    </w:p>
    <w:p w14:paraId="37EB2E63" w14:textId="77777777" w:rsidR="0003436B" w:rsidRDefault="0003436B" w:rsidP="00A402C6">
      <w:pPr>
        <w:pStyle w:val="Default"/>
        <w:ind w:firstLine="709"/>
        <w:jc w:val="center"/>
      </w:pPr>
    </w:p>
    <w:p w14:paraId="545F66DA" w14:textId="77777777" w:rsidR="0003436B" w:rsidRDefault="0003436B" w:rsidP="00A402C6">
      <w:pPr>
        <w:pStyle w:val="Default"/>
        <w:ind w:firstLine="709"/>
        <w:jc w:val="center"/>
      </w:pPr>
    </w:p>
    <w:p w14:paraId="6AF99FB2" w14:textId="77777777" w:rsidR="0003436B" w:rsidRDefault="0003436B" w:rsidP="00A402C6">
      <w:pPr>
        <w:pStyle w:val="Default"/>
        <w:ind w:firstLine="709"/>
        <w:jc w:val="center"/>
      </w:pPr>
    </w:p>
    <w:p w14:paraId="05705C17" w14:textId="77777777" w:rsidR="0003436B" w:rsidRDefault="0003436B" w:rsidP="00A402C6">
      <w:pPr>
        <w:pStyle w:val="Default"/>
        <w:ind w:firstLine="709"/>
        <w:jc w:val="center"/>
      </w:pPr>
    </w:p>
    <w:p w14:paraId="42898B8A" w14:textId="77777777" w:rsidR="0003436B" w:rsidRDefault="0003436B" w:rsidP="00A402C6">
      <w:pPr>
        <w:pStyle w:val="Default"/>
        <w:ind w:firstLine="709"/>
        <w:jc w:val="center"/>
      </w:pPr>
    </w:p>
    <w:p w14:paraId="31BAF4EA" w14:textId="77777777" w:rsidR="0003436B" w:rsidRDefault="0003436B" w:rsidP="00A402C6">
      <w:pPr>
        <w:pStyle w:val="Default"/>
        <w:ind w:firstLine="709"/>
        <w:jc w:val="center"/>
      </w:pPr>
    </w:p>
    <w:p w14:paraId="6C528F4B" w14:textId="77777777" w:rsidR="0003436B" w:rsidRDefault="0003436B" w:rsidP="00A402C6">
      <w:pPr>
        <w:pStyle w:val="Default"/>
        <w:ind w:firstLine="709"/>
        <w:jc w:val="center"/>
      </w:pPr>
    </w:p>
    <w:p w14:paraId="36502BBB" w14:textId="77777777" w:rsidR="0003436B" w:rsidRDefault="0003436B" w:rsidP="00A402C6">
      <w:pPr>
        <w:pStyle w:val="Default"/>
        <w:ind w:firstLine="709"/>
        <w:jc w:val="center"/>
      </w:pPr>
    </w:p>
    <w:p w14:paraId="3CAA6599" w14:textId="77777777" w:rsidR="0003436B" w:rsidRDefault="0003436B" w:rsidP="00A402C6">
      <w:pPr>
        <w:pStyle w:val="Default"/>
        <w:ind w:firstLine="709"/>
        <w:jc w:val="center"/>
      </w:pPr>
    </w:p>
    <w:p w14:paraId="70086F0D" w14:textId="77777777" w:rsidR="0003436B" w:rsidRDefault="0003436B" w:rsidP="00A402C6">
      <w:pPr>
        <w:pStyle w:val="Default"/>
        <w:ind w:firstLine="709"/>
        <w:jc w:val="center"/>
      </w:pPr>
    </w:p>
    <w:p w14:paraId="0E994913" w14:textId="77777777" w:rsidR="0003436B" w:rsidRDefault="0003436B" w:rsidP="00A402C6">
      <w:pPr>
        <w:pStyle w:val="Default"/>
        <w:ind w:firstLine="709"/>
        <w:jc w:val="center"/>
      </w:pPr>
    </w:p>
    <w:p w14:paraId="2995216A" w14:textId="77777777" w:rsidR="0003436B" w:rsidRDefault="0003436B" w:rsidP="00A402C6">
      <w:pPr>
        <w:pStyle w:val="Default"/>
        <w:ind w:firstLine="709"/>
        <w:jc w:val="center"/>
      </w:pPr>
    </w:p>
    <w:p w14:paraId="592FAC3C" w14:textId="77777777" w:rsidR="0003436B" w:rsidRDefault="0003436B" w:rsidP="00A402C6">
      <w:pPr>
        <w:pStyle w:val="Default"/>
        <w:ind w:firstLine="709"/>
        <w:jc w:val="center"/>
      </w:pPr>
    </w:p>
    <w:p w14:paraId="14EF53A4" w14:textId="77777777" w:rsidR="0003436B" w:rsidRDefault="0003436B" w:rsidP="00A402C6">
      <w:pPr>
        <w:pStyle w:val="Default"/>
        <w:ind w:firstLine="709"/>
        <w:jc w:val="center"/>
      </w:pPr>
    </w:p>
    <w:p w14:paraId="3C6865E3" w14:textId="77777777" w:rsidR="0003436B" w:rsidRDefault="0003436B" w:rsidP="00A402C6">
      <w:pPr>
        <w:pStyle w:val="Default"/>
        <w:ind w:firstLine="709"/>
        <w:jc w:val="center"/>
      </w:pPr>
    </w:p>
    <w:p w14:paraId="0C198EDC" w14:textId="77777777" w:rsidR="0003436B" w:rsidRDefault="0003436B" w:rsidP="00A402C6">
      <w:pPr>
        <w:pStyle w:val="Default"/>
        <w:ind w:firstLine="709"/>
        <w:jc w:val="center"/>
      </w:pPr>
    </w:p>
    <w:p w14:paraId="4B8A35C9" w14:textId="77777777" w:rsidR="0003436B" w:rsidRDefault="0003436B" w:rsidP="00A402C6">
      <w:pPr>
        <w:pStyle w:val="Default"/>
        <w:ind w:firstLine="709"/>
        <w:jc w:val="center"/>
      </w:pPr>
    </w:p>
    <w:p w14:paraId="103E2BC6" w14:textId="77777777" w:rsidR="0003436B" w:rsidRDefault="0003436B" w:rsidP="00A402C6">
      <w:pPr>
        <w:pStyle w:val="Default"/>
        <w:ind w:firstLine="709"/>
        <w:jc w:val="center"/>
      </w:pPr>
    </w:p>
    <w:p w14:paraId="3C2216E8" w14:textId="77777777" w:rsidR="0003436B" w:rsidRDefault="0003436B" w:rsidP="00A402C6">
      <w:pPr>
        <w:pStyle w:val="Default"/>
        <w:ind w:firstLine="709"/>
        <w:jc w:val="center"/>
      </w:pPr>
    </w:p>
    <w:p w14:paraId="02D5A32B" w14:textId="77777777" w:rsidR="0003436B" w:rsidRDefault="0003436B" w:rsidP="00A402C6">
      <w:pPr>
        <w:pStyle w:val="Default"/>
        <w:ind w:firstLine="709"/>
        <w:jc w:val="center"/>
      </w:pPr>
    </w:p>
    <w:p w14:paraId="58E156C7" w14:textId="77777777" w:rsidR="0003436B" w:rsidRDefault="0003436B" w:rsidP="00A402C6">
      <w:pPr>
        <w:pStyle w:val="Default"/>
        <w:ind w:firstLine="709"/>
        <w:jc w:val="center"/>
      </w:pPr>
    </w:p>
    <w:p w14:paraId="57CAE5F0" w14:textId="77777777" w:rsidR="0003436B" w:rsidRDefault="0003436B" w:rsidP="00A402C6">
      <w:pPr>
        <w:pStyle w:val="Default"/>
        <w:ind w:firstLine="709"/>
        <w:jc w:val="center"/>
      </w:pPr>
    </w:p>
    <w:p w14:paraId="1DE40A45" w14:textId="77777777" w:rsidR="0003436B" w:rsidRDefault="0003436B" w:rsidP="00A402C6">
      <w:pPr>
        <w:pStyle w:val="Default"/>
        <w:ind w:firstLine="709"/>
        <w:jc w:val="center"/>
      </w:pPr>
    </w:p>
    <w:p w14:paraId="506AC9FD" w14:textId="77777777" w:rsidR="0003436B" w:rsidRDefault="0003436B" w:rsidP="00A402C6">
      <w:pPr>
        <w:pStyle w:val="Default"/>
        <w:ind w:firstLine="709"/>
        <w:jc w:val="center"/>
      </w:pPr>
    </w:p>
    <w:p w14:paraId="2BD3CF58" w14:textId="77777777" w:rsidR="0003436B" w:rsidRDefault="0003436B" w:rsidP="00A402C6">
      <w:pPr>
        <w:pStyle w:val="Default"/>
        <w:ind w:firstLine="709"/>
        <w:jc w:val="center"/>
      </w:pPr>
    </w:p>
    <w:p w14:paraId="77C6340A" w14:textId="77777777" w:rsidR="0003436B" w:rsidRDefault="0003436B" w:rsidP="00A402C6">
      <w:pPr>
        <w:pStyle w:val="Default"/>
        <w:ind w:firstLine="709"/>
        <w:jc w:val="center"/>
      </w:pPr>
    </w:p>
    <w:p w14:paraId="09C75201" w14:textId="77777777" w:rsidR="0003436B" w:rsidRDefault="0003436B" w:rsidP="00A402C6">
      <w:pPr>
        <w:pStyle w:val="Default"/>
        <w:ind w:firstLine="709"/>
        <w:jc w:val="center"/>
      </w:pPr>
    </w:p>
    <w:p w14:paraId="3EA1B945" w14:textId="77777777" w:rsidR="0003436B" w:rsidRDefault="0003436B" w:rsidP="00A402C6">
      <w:pPr>
        <w:pStyle w:val="Default"/>
        <w:ind w:firstLine="709"/>
        <w:jc w:val="center"/>
      </w:pPr>
    </w:p>
    <w:p w14:paraId="5D4D5BCA" w14:textId="77777777" w:rsidR="0003436B" w:rsidRDefault="0003436B" w:rsidP="00A402C6">
      <w:pPr>
        <w:pStyle w:val="Default"/>
        <w:ind w:firstLine="709"/>
        <w:jc w:val="center"/>
      </w:pPr>
    </w:p>
    <w:p w14:paraId="7BC73869" w14:textId="77777777" w:rsidR="0003436B" w:rsidRDefault="0003436B" w:rsidP="00A402C6">
      <w:pPr>
        <w:pStyle w:val="Default"/>
        <w:ind w:firstLine="709"/>
        <w:jc w:val="center"/>
      </w:pPr>
    </w:p>
    <w:p w14:paraId="24CC00CB" w14:textId="77777777" w:rsidR="0003436B" w:rsidRDefault="0003436B" w:rsidP="00A402C6">
      <w:pPr>
        <w:pStyle w:val="Default"/>
        <w:ind w:firstLine="709"/>
        <w:jc w:val="center"/>
      </w:pPr>
    </w:p>
    <w:p w14:paraId="41472DC2" w14:textId="77777777" w:rsidR="0003436B" w:rsidRDefault="0003436B" w:rsidP="00A402C6">
      <w:pPr>
        <w:pStyle w:val="Default"/>
        <w:ind w:firstLine="709"/>
        <w:jc w:val="center"/>
      </w:pPr>
    </w:p>
    <w:p w14:paraId="62B3464A" w14:textId="77777777" w:rsidR="0003436B" w:rsidRDefault="0003436B" w:rsidP="00A402C6">
      <w:pPr>
        <w:pStyle w:val="Default"/>
        <w:ind w:firstLine="709"/>
        <w:jc w:val="center"/>
      </w:pPr>
    </w:p>
    <w:p w14:paraId="26F3349C" w14:textId="77777777" w:rsidR="0003436B" w:rsidRPr="00D44C77" w:rsidRDefault="0003436B" w:rsidP="00A402C6">
      <w:pPr>
        <w:pStyle w:val="Default"/>
        <w:ind w:firstLine="709"/>
        <w:jc w:val="center"/>
      </w:pPr>
    </w:p>
    <w:p w14:paraId="7948EBD6" w14:textId="77777777" w:rsidR="00CD79DF" w:rsidRPr="00D44C77" w:rsidRDefault="00CD79DF" w:rsidP="00A402C6">
      <w:pPr>
        <w:pStyle w:val="Default"/>
        <w:ind w:firstLine="709"/>
        <w:jc w:val="center"/>
        <w:rPr>
          <w:b/>
        </w:rPr>
      </w:pPr>
      <w:r w:rsidRPr="00D44C77">
        <w:rPr>
          <w:b/>
        </w:rPr>
        <w:t>4. КОНТРОЛЬ И ОЦЕНКА РЕЗУЛЬТАТОВ ОСВОЕНИЯ</w:t>
      </w:r>
    </w:p>
    <w:p w14:paraId="7D8C615B" w14:textId="77777777" w:rsidR="00CD79DF" w:rsidRPr="00D44C77" w:rsidRDefault="00CD79DF" w:rsidP="00A402C6">
      <w:pPr>
        <w:contextualSpacing/>
        <w:jc w:val="center"/>
        <w:rPr>
          <w:rFonts w:ascii="Times New Roman" w:hAnsi="Times New Roman"/>
          <w:b/>
          <w:sz w:val="24"/>
          <w:szCs w:val="24"/>
        </w:rPr>
      </w:pPr>
      <w:r w:rsidRPr="00D44C77">
        <w:rPr>
          <w:rFonts w:ascii="Times New Roman" w:hAnsi="Times New Roman"/>
          <w:b/>
          <w:sz w:val="24"/>
          <w:szCs w:val="24"/>
        </w:rPr>
        <w:t>УЧЕБНОЙ ДИСЦИПЛИНЫ</w:t>
      </w:r>
    </w:p>
    <w:p w14:paraId="0D7FE090" w14:textId="77777777" w:rsidR="00CD79DF" w:rsidRPr="00D44C77"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3421"/>
        <w:gridCol w:w="2798"/>
      </w:tblGrid>
      <w:tr w:rsidR="00CD79DF" w:rsidRPr="00D44C77" w14:paraId="28AAC7D2" w14:textId="77777777" w:rsidTr="0072315D">
        <w:tc>
          <w:tcPr>
            <w:tcW w:w="1750" w:type="pct"/>
            <w:vAlign w:val="center"/>
          </w:tcPr>
          <w:p w14:paraId="7DD6BB91" w14:textId="77777777" w:rsidR="00CD79DF" w:rsidRPr="00D44C77" w:rsidRDefault="00CD79DF" w:rsidP="000371FF">
            <w:pPr>
              <w:spacing w:after="0" w:line="240" w:lineRule="auto"/>
              <w:jc w:val="center"/>
              <w:rPr>
                <w:rFonts w:ascii="Times New Roman" w:hAnsi="Times New Roman"/>
                <w:sz w:val="24"/>
                <w:szCs w:val="24"/>
              </w:rPr>
            </w:pPr>
            <w:r w:rsidRPr="00D44C77">
              <w:rPr>
                <w:rFonts w:ascii="Times New Roman" w:hAnsi="Times New Roman"/>
                <w:b/>
                <w:bCs/>
                <w:i/>
                <w:sz w:val="24"/>
                <w:szCs w:val="24"/>
              </w:rPr>
              <w:t>Результаты обучения</w:t>
            </w:r>
            <w:r w:rsidRPr="00D44C77">
              <w:rPr>
                <w:rFonts w:ascii="Times New Roman" w:hAnsi="Times New Roman"/>
                <w:i/>
                <w:sz w:val="24"/>
                <w:szCs w:val="24"/>
                <w:vertAlign w:val="superscript"/>
              </w:rPr>
              <w:footnoteReference w:id="2"/>
            </w:r>
          </w:p>
        </w:tc>
        <w:tc>
          <w:tcPr>
            <w:tcW w:w="1787" w:type="pct"/>
            <w:vAlign w:val="center"/>
          </w:tcPr>
          <w:p w14:paraId="31E69FEA"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Критерии оценки</w:t>
            </w:r>
          </w:p>
        </w:tc>
        <w:tc>
          <w:tcPr>
            <w:tcW w:w="1462" w:type="pct"/>
            <w:vAlign w:val="center"/>
          </w:tcPr>
          <w:p w14:paraId="77919FC2" w14:textId="77777777" w:rsidR="00CD79DF" w:rsidRPr="00D44C77" w:rsidRDefault="00CD79DF" w:rsidP="000371FF">
            <w:pPr>
              <w:spacing w:after="0" w:line="240" w:lineRule="auto"/>
              <w:jc w:val="center"/>
              <w:rPr>
                <w:rFonts w:ascii="Times New Roman" w:hAnsi="Times New Roman"/>
                <w:b/>
                <w:bCs/>
                <w:i/>
                <w:sz w:val="24"/>
                <w:szCs w:val="24"/>
              </w:rPr>
            </w:pPr>
            <w:r w:rsidRPr="00D44C77">
              <w:rPr>
                <w:rFonts w:ascii="Times New Roman" w:hAnsi="Times New Roman"/>
                <w:b/>
                <w:bCs/>
                <w:i/>
                <w:sz w:val="24"/>
                <w:szCs w:val="24"/>
              </w:rPr>
              <w:t>Методы оценки</w:t>
            </w:r>
          </w:p>
        </w:tc>
      </w:tr>
      <w:tr w:rsidR="00CD79DF" w:rsidRPr="00D44C77" w14:paraId="05414329" w14:textId="77777777" w:rsidTr="0072315D">
        <w:tc>
          <w:tcPr>
            <w:tcW w:w="1750" w:type="pct"/>
          </w:tcPr>
          <w:p w14:paraId="3AC07DF5" w14:textId="77777777" w:rsidR="000371FF" w:rsidRPr="00D44C77" w:rsidRDefault="000371FF" w:rsidP="000371FF">
            <w:pPr>
              <w:suppressAutoHyphens/>
              <w:spacing w:after="0" w:line="240" w:lineRule="auto"/>
              <w:ind w:firstLine="34"/>
              <w:jc w:val="both"/>
              <w:rPr>
                <w:rFonts w:ascii="Times New Roman" w:hAnsi="Times New Roman"/>
                <w:bCs/>
                <w:sz w:val="24"/>
                <w:szCs w:val="24"/>
                <w:u w:val="single"/>
              </w:rPr>
            </w:pPr>
            <w:r w:rsidRPr="00D44C77">
              <w:rPr>
                <w:rFonts w:ascii="Times New Roman" w:hAnsi="Times New Roman"/>
                <w:bCs/>
                <w:sz w:val="24"/>
                <w:szCs w:val="24"/>
                <w:u w:val="single"/>
              </w:rPr>
              <w:t>Знать:</w:t>
            </w:r>
          </w:p>
          <w:p w14:paraId="1510E4AF"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З.01 Формирование системы знаний об экономической и финансовой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4421C34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З.02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w:t>
            </w:r>
          </w:p>
          <w:p w14:paraId="1E0EE424" w14:textId="5E4E1D83" w:rsidR="00CD79DF" w:rsidRPr="00D44C77" w:rsidRDefault="00163331" w:rsidP="00163331">
            <w:pPr>
              <w:spacing w:line="240" w:lineRule="auto"/>
              <w:rPr>
                <w:rFonts w:ascii="Times New Roman" w:hAnsi="Times New Roman"/>
                <w:bCs/>
                <w:i/>
                <w:sz w:val="24"/>
                <w:szCs w:val="24"/>
              </w:rPr>
            </w:pPr>
            <w:r w:rsidRPr="00163331">
              <w:rPr>
                <w:rFonts w:ascii="Times New Roman" w:hAnsi="Times New Roman"/>
                <w:bCs/>
                <w:sz w:val="24"/>
                <w:szCs w:val="24"/>
              </w:rPr>
              <w:t>З.03 Знание структуры и регулирования финансового рынка, финансовых инструментов.</w:t>
            </w:r>
          </w:p>
        </w:tc>
        <w:tc>
          <w:tcPr>
            <w:tcW w:w="1787" w:type="pct"/>
          </w:tcPr>
          <w:p w14:paraId="0A49401C" w14:textId="370FFDF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пенсионное страхование и добровольные пенсионные накопления, альтернативные способы накопления на пенсию;</w:t>
            </w:r>
          </w:p>
          <w:p w14:paraId="372D1CBB" w14:textId="4C2075C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определить размер своей будущей пенсии, пользуясь пенсионным калькулятором;</w:t>
            </w:r>
          </w:p>
          <w:p w14:paraId="58B4125D" w14:textId="4547C33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делать дополнительные накопления в негосударственных пенсионных фондах и правильно выбрать НПФ;</w:t>
            </w:r>
          </w:p>
          <w:p w14:paraId="0F317139" w14:textId="5D1C1FF4"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рассчитать размер ежемесячной выплаты по кредиту, определить, может ли семья позволить себе кредит;</w:t>
            </w:r>
          </w:p>
          <w:p w14:paraId="76D15FB6" w14:textId="5105568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банковский кредит, кредит в торговых сетях и микрокредит;</w:t>
            </w:r>
          </w:p>
          <w:p w14:paraId="5951B84F" w14:textId="7DB29B7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воспользоваться досрочным погашением кредита или рефинансированием кредита;</w:t>
            </w:r>
          </w:p>
          <w:p w14:paraId="2F189DD2" w14:textId="33A0A3E5"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распознать разные виды финансового мошенничества и отличить финансовую пирамиду от добросовестных финансовых организаций;</w:t>
            </w:r>
          </w:p>
          <w:p w14:paraId="5E6B4313" w14:textId="36D0A3B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организационно-правовые формы предприятия и оценить предпочтительность использования той или иной схемы налогообложения;</w:t>
            </w:r>
          </w:p>
          <w:p w14:paraId="53F91C2C" w14:textId="047B7B9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защитить себя от рисков утраты здоровья, трудоспособности и имущества при помощи страхования;</w:t>
            </w:r>
          </w:p>
          <w:p w14:paraId="16BAAFE2" w14:textId="068E7423"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различать обязательное и добровольное страхование;</w:t>
            </w:r>
          </w:p>
          <w:p w14:paraId="6E450247" w14:textId="785E2355" w:rsidR="000371FF" w:rsidRPr="00D44C77" w:rsidRDefault="00163331" w:rsidP="00163331">
            <w:pPr>
              <w:suppressAutoHyphens/>
              <w:spacing w:after="0" w:line="240" w:lineRule="auto"/>
              <w:ind w:firstLine="396"/>
              <w:jc w:val="both"/>
              <w:rPr>
                <w:rFonts w:ascii="Times New Roman" w:hAnsi="Times New Roman"/>
                <w:bCs/>
                <w:i/>
                <w:sz w:val="24"/>
                <w:szCs w:val="24"/>
              </w:rPr>
            </w:pPr>
            <w:r>
              <w:rPr>
                <w:rFonts w:ascii="Times New Roman" w:hAnsi="Times New Roman"/>
                <w:bCs/>
                <w:sz w:val="24"/>
                <w:szCs w:val="24"/>
              </w:rPr>
              <w:t>-</w:t>
            </w:r>
            <w:r w:rsidRPr="00163331">
              <w:rPr>
                <w:rFonts w:ascii="Times New Roman" w:hAnsi="Times New Roman"/>
                <w:bCs/>
                <w:sz w:val="24"/>
                <w:szCs w:val="24"/>
              </w:rPr>
              <w:tab/>
              <w:t xml:space="preserve">правильно выбрать </w:t>
            </w:r>
            <w:r w:rsidRPr="00163331">
              <w:rPr>
                <w:rFonts w:ascii="Times New Roman" w:hAnsi="Times New Roman"/>
                <w:bCs/>
                <w:sz w:val="24"/>
                <w:szCs w:val="24"/>
              </w:rPr>
              <w:lastRenderedPageBreak/>
              <w:t>страховую компанию.</w:t>
            </w:r>
          </w:p>
        </w:tc>
        <w:tc>
          <w:tcPr>
            <w:tcW w:w="1462" w:type="pct"/>
          </w:tcPr>
          <w:p w14:paraId="68756017" w14:textId="77777777" w:rsidR="00CD79DF"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lastRenderedPageBreak/>
              <w:t>Оценка результатов выполнения практических заданий</w:t>
            </w:r>
          </w:p>
          <w:p w14:paraId="79F44DC2"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Устный опрос</w:t>
            </w:r>
          </w:p>
          <w:p w14:paraId="2C5811E6" w14:textId="77777777" w:rsidR="0072315D" w:rsidRPr="00D44C77" w:rsidRDefault="0072315D" w:rsidP="0072315D">
            <w:pPr>
              <w:spacing w:line="240" w:lineRule="auto"/>
              <w:jc w:val="center"/>
              <w:rPr>
                <w:rFonts w:ascii="Times New Roman" w:hAnsi="Times New Roman"/>
                <w:bCs/>
                <w:sz w:val="24"/>
                <w:szCs w:val="24"/>
              </w:rPr>
            </w:pPr>
            <w:r w:rsidRPr="00D44C77">
              <w:rPr>
                <w:rFonts w:ascii="Times New Roman" w:hAnsi="Times New Roman"/>
                <w:bCs/>
                <w:sz w:val="24"/>
                <w:szCs w:val="24"/>
              </w:rPr>
              <w:t>Оценка выступлений с сообщением и/или презентацией</w:t>
            </w:r>
          </w:p>
          <w:p w14:paraId="49B3794C" w14:textId="1D11632D" w:rsidR="0072315D" w:rsidRPr="00D44C77" w:rsidRDefault="0072315D" w:rsidP="00163331">
            <w:pPr>
              <w:spacing w:line="240" w:lineRule="auto"/>
              <w:jc w:val="center"/>
              <w:rPr>
                <w:rFonts w:ascii="Times New Roman" w:hAnsi="Times New Roman"/>
                <w:bCs/>
                <w:sz w:val="24"/>
                <w:szCs w:val="24"/>
              </w:rPr>
            </w:pPr>
            <w:r w:rsidRPr="00D44C77">
              <w:rPr>
                <w:rFonts w:ascii="Times New Roman" w:hAnsi="Times New Roman"/>
                <w:bCs/>
                <w:sz w:val="24"/>
                <w:szCs w:val="24"/>
              </w:rPr>
              <w:t xml:space="preserve">Оценка результатов </w:t>
            </w:r>
            <w:r w:rsidR="00163331">
              <w:rPr>
                <w:rFonts w:ascii="Times New Roman" w:hAnsi="Times New Roman"/>
                <w:bCs/>
                <w:sz w:val="24"/>
                <w:szCs w:val="24"/>
              </w:rPr>
              <w:t>дифференцированного зачете</w:t>
            </w:r>
            <w:r w:rsidRPr="00D44C77">
              <w:rPr>
                <w:rFonts w:ascii="Times New Roman" w:hAnsi="Times New Roman"/>
                <w:bCs/>
                <w:sz w:val="24"/>
                <w:szCs w:val="24"/>
              </w:rPr>
              <w:t xml:space="preserve"> по дисциплине</w:t>
            </w:r>
          </w:p>
        </w:tc>
      </w:tr>
      <w:tr w:rsidR="00CD79DF" w:rsidRPr="00D44C77" w14:paraId="66F69B43" w14:textId="77777777" w:rsidTr="0072315D">
        <w:trPr>
          <w:trHeight w:val="896"/>
        </w:trPr>
        <w:tc>
          <w:tcPr>
            <w:tcW w:w="1750" w:type="pct"/>
          </w:tcPr>
          <w:p w14:paraId="33BA3A9C" w14:textId="77777777" w:rsidR="000371FF" w:rsidRPr="00D44C77" w:rsidRDefault="000371FF" w:rsidP="000371FF">
            <w:pPr>
              <w:suppressAutoHyphens/>
              <w:spacing w:after="0" w:line="240" w:lineRule="auto"/>
              <w:jc w:val="both"/>
              <w:rPr>
                <w:rFonts w:ascii="Times New Roman" w:hAnsi="Times New Roman"/>
                <w:bCs/>
                <w:sz w:val="24"/>
                <w:szCs w:val="24"/>
                <w:u w:val="single"/>
              </w:rPr>
            </w:pPr>
            <w:r w:rsidRPr="00D44C77">
              <w:rPr>
                <w:rFonts w:ascii="Times New Roman" w:hAnsi="Times New Roman"/>
                <w:bCs/>
                <w:sz w:val="24"/>
                <w:szCs w:val="24"/>
                <w:u w:val="single"/>
              </w:rPr>
              <w:t>Уметь:</w:t>
            </w:r>
          </w:p>
          <w:p w14:paraId="3AF9AE02"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У.01 Формирование навыков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14:paraId="179555C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У.02 Приобретение студентами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сферы;</w:t>
            </w:r>
          </w:p>
          <w:p w14:paraId="5707641D"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У.03 Владение навыкам поиска актуальной экономической информации в различных источниках, включая Интернет; </w:t>
            </w:r>
          </w:p>
          <w:p w14:paraId="5198A3AC"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У.04.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14:paraId="67CBCFFA"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У.05 Формирование навыков проектной деятельности: умение разрабатывать и реализовывать проекты финансово-экономической и междисциплинарной направленности на основе базовых экономических знаний и ценностных ориентиров;</w:t>
            </w:r>
          </w:p>
          <w:p w14:paraId="10F6A980"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 xml:space="preserve">У.06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w:t>
            </w:r>
            <w:r w:rsidRPr="00163331">
              <w:rPr>
                <w:rFonts w:ascii="Times New Roman" w:hAnsi="Times New Roman"/>
                <w:bCs/>
                <w:sz w:val="24"/>
                <w:szCs w:val="24"/>
              </w:rPr>
              <w:lastRenderedPageBreak/>
              <w:t>заемщика, наемного работника, работодателя, налогоплательщика);</w:t>
            </w:r>
          </w:p>
          <w:p w14:paraId="61D15AC1" w14:textId="77777777" w:rsidR="00163331" w:rsidRPr="00163331"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У.07 Умение проявлять способности к личностному самоопределению и самореализации в экономической деятельности;</w:t>
            </w:r>
          </w:p>
          <w:p w14:paraId="6E83B3A9" w14:textId="3793945A" w:rsidR="00CD79DF" w:rsidRPr="00D44C77" w:rsidRDefault="00163331" w:rsidP="00163331">
            <w:pPr>
              <w:suppressAutoHyphens/>
              <w:spacing w:after="0" w:line="240" w:lineRule="auto"/>
              <w:ind w:firstLine="396"/>
              <w:jc w:val="both"/>
              <w:rPr>
                <w:rFonts w:ascii="Times New Roman" w:hAnsi="Times New Roman"/>
                <w:bCs/>
                <w:sz w:val="24"/>
                <w:szCs w:val="24"/>
              </w:rPr>
            </w:pPr>
            <w:r w:rsidRPr="00163331">
              <w:rPr>
                <w:rFonts w:ascii="Times New Roman" w:hAnsi="Times New Roman"/>
                <w:bCs/>
                <w:sz w:val="24"/>
                <w:szCs w:val="24"/>
              </w:rPr>
              <w:t>У.08 Умение ориентироваться в текущих экономических событиях, происходящих в России и мире.</w:t>
            </w:r>
          </w:p>
        </w:tc>
        <w:tc>
          <w:tcPr>
            <w:tcW w:w="1787" w:type="pct"/>
          </w:tcPr>
          <w:p w14:paraId="7FC5BB10" w14:textId="443BEF61"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lastRenderedPageBreak/>
              <w:t>-</w:t>
            </w:r>
            <w:r w:rsidRPr="00163331">
              <w:rPr>
                <w:rFonts w:ascii="Times New Roman" w:hAnsi="Times New Roman"/>
                <w:bCs/>
                <w:sz w:val="24"/>
                <w:szCs w:val="24"/>
              </w:rPr>
              <w:tab/>
              <w:t>рассчитывать доходы своей семьи, полученные из разных источников и остающиеся в распоряжении после уплаты налогов;</w:t>
            </w:r>
          </w:p>
          <w:p w14:paraId="5FA66499" w14:textId="2A30582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контролировать свои расходы и использовать разные способы экономии денег;</w:t>
            </w:r>
          </w:p>
          <w:p w14:paraId="0D6E314E" w14:textId="42A191F8"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отличить плановую покупку от</w:t>
            </w:r>
            <w:r>
              <w:rPr>
                <w:rFonts w:ascii="Times New Roman" w:hAnsi="Times New Roman"/>
                <w:bCs/>
                <w:sz w:val="24"/>
                <w:szCs w:val="24"/>
              </w:rPr>
              <w:t xml:space="preserve"> </w:t>
            </w:r>
            <w:r w:rsidRPr="00163331">
              <w:rPr>
                <w:rFonts w:ascii="Times New Roman" w:hAnsi="Times New Roman"/>
                <w:bCs/>
                <w:sz w:val="24"/>
                <w:szCs w:val="24"/>
              </w:rPr>
              <w:t>импульсивной, купить нужный товар по более низкой цене; рассчитать общую стоимость владения (ОСВ);</w:t>
            </w:r>
          </w:p>
          <w:p w14:paraId="57662A24" w14:textId="3153AB62"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обсуждать и согласовывать с другими членами семьи финансовые вопросы;</w:t>
            </w:r>
          </w:p>
          <w:p w14:paraId="056B98C0" w14:textId="1FDAA36C"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составлять бюджет семьи, оценивать его дефицит (профицит), выявлять причины возникновения дефицита бюджета и пути его ликвидации;</w:t>
            </w:r>
          </w:p>
          <w:p w14:paraId="0BCF9FEC" w14:textId="4B9185FE"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определять приоритеты, если доходы не соответствуют запланированным расходам; пользоваться методом замкнутого круга расходов;</w:t>
            </w:r>
          </w:p>
          <w:p w14:paraId="0E4FFED1" w14:textId="368D74D6"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достигать поставленных финансовых целей чере</w:t>
            </w:r>
            <w:r>
              <w:rPr>
                <w:rFonts w:ascii="Times New Roman" w:hAnsi="Times New Roman"/>
                <w:bCs/>
                <w:sz w:val="24"/>
                <w:szCs w:val="24"/>
              </w:rPr>
              <w:t>з управление семейным бюджетом.</w:t>
            </w:r>
          </w:p>
          <w:p w14:paraId="2DEF4050" w14:textId="742A6E5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выбрать из банковских сберегательных вкладов тот, который в наибольшей степени отвечает поставленной цели; рассчитать процентный доход по вкладу;</w:t>
            </w:r>
          </w:p>
          <w:p w14:paraId="4E83133B" w14:textId="77E8AAE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оценить, что предпочтительнее в данный момент</w:t>
            </w:r>
          </w:p>
          <w:p w14:paraId="158593EE" w14:textId="55D4DCCB"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сберегательный вклад в банке, вложение денег в ПИФ или страхование жизни;</w:t>
            </w:r>
          </w:p>
          <w:p w14:paraId="4088CE9A" w14:textId="154FB189"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правильно выбрать ПИФ для размещения денежных средств.</w:t>
            </w:r>
          </w:p>
          <w:p w14:paraId="5B6ACC2D" w14:textId="08E6DF7F" w:rsidR="00163331" w:rsidRPr="00163331"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 xml:space="preserve">отличить средства граждан в банках, которые </w:t>
            </w:r>
            <w:r w:rsidRPr="00163331">
              <w:rPr>
                <w:rFonts w:ascii="Times New Roman" w:hAnsi="Times New Roman"/>
                <w:bCs/>
                <w:sz w:val="24"/>
                <w:szCs w:val="24"/>
              </w:rPr>
              <w:lastRenderedPageBreak/>
              <w:t>застрахованы ССВ, учесть сумму страхового лимита при размещении денег на банковских депозитах, получить страховое возмещение по вкладу; </w:t>
            </w:r>
          </w:p>
          <w:p w14:paraId="3103790A" w14:textId="7D947059" w:rsidR="0072315D" w:rsidRPr="00D44C77" w:rsidRDefault="00163331" w:rsidP="00163331">
            <w:pPr>
              <w:suppressAutoHyphens/>
              <w:spacing w:after="0" w:line="240" w:lineRule="auto"/>
              <w:ind w:firstLine="396"/>
              <w:jc w:val="both"/>
              <w:rPr>
                <w:rFonts w:ascii="Times New Roman" w:hAnsi="Times New Roman"/>
                <w:bCs/>
                <w:sz w:val="24"/>
                <w:szCs w:val="24"/>
              </w:rPr>
            </w:pPr>
            <w:r>
              <w:rPr>
                <w:rFonts w:ascii="Times New Roman" w:hAnsi="Times New Roman"/>
                <w:bCs/>
                <w:sz w:val="24"/>
                <w:szCs w:val="24"/>
              </w:rPr>
              <w:t>-</w:t>
            </w:r>
            <w:r w:rsidRPr="00163331">
              <w:rPr>
                <w:rFonts w:ascii="Times New Roman" w:hAnsi="Times New Roman"/>
                <w:bCs/>
                <w:sz w:val="24"/>
                <w:szCs w:val="24"/>
              </w:rPr>
              <w:tab/>
              <w:t>получить необходимую информацию на официальных сайтах ЦБ и Агентства по страхованию вкладов и выбрать банк для размещения своих сбережений.</w:t>
            </w:r>
          </w:p>
        </w:tc>
        <w:tc>
          <w:tcPr>
            <w:tcW w:w="1462" w:type="pct"/>
          </w:tcPr>
          <w:p w14:paraId="6D4730A6" w14:textId="77777777" w:rsidR="00CD79DF" w:rsidRPr="00D44C77" w:rsidRDefault="00CD79DF" w:rsidP="008433C9">
            <w:pPr>
              <w:spacing w:line="240" w:lineRule="auto"/>
              <w:rPr>
                <w:rFonts w:ascii="Times New Roman" w:hAnsi="Times New Roman"/>
                <w:bCs/>
                <w:i/>
                <w:sz w:val="24"/>
                <w:szCs w:val="24"/>
              </w:rPr>
            </w:pPr>
          </w:p>
          <w:p w14:paraId="5F223D19" w14:textId="77777777" w:rsidR="00CD79DF" w:rsidRPr="00D44C77" w:rsidRDefault="00CD79DF" w:rsidP="0072315D">
            <w:pPr>
              <w:suppressAutoHyphens/>
              <w:spacing w:after="0" w:line="240" w:lineRule="auto"/>
              <w:ind w:firstLine="396"/>
              <w:jc w:val="both"/>
              <w:rPr>
                <w:rFonts w:ascii="Times New Roman" w:hAnsi="Times New Roman"/>
                <w:bCs/>
                <w:sz w:val="24"/>
                <w:szCs w:val="24"/>
              </w:rPr>
            </w:pPr>
            <w:r w:rsidRPr="00D44C77">
              <w:rPr>
                <w:rFonts w:ascii="Times New Roman" w:hAnsi="Times New Roman"/>
                <w:bCs/>
                <w:sz w:val="24"/>
                <w:szCs w:val="24"/>
              </w:rPr>
              <w:t xml:space="preserve">Экспертное наблюдение </w:t>
            </w:r>
            <w:r w:rsidR="0072315D" w:rsidRPr="00D44C77">
              <w:rPr>
                <w:rFonts w:ascii="Times New Roman" w:hAnsi="Times New Roman"/>
                <w:bCs/>
                <w:sz w:val="24"/>
                <w:szCs w:val="24"/>
              </w:rPr>
              <w:t>и оценивание выполнения индивидуальных и групповых заданий</w:t>
            </w:r>
          </w:p>
          <w:p w14:paraId="3F8EDE65" w14:textId="77777777" w:rsidR="0072315D" w:rsidRPr="00D44C77" w:rsidRDefault="0072315D" w:rsidP="0072315D">
            <w:pPr>
              <w:suppressAutoHyphens/>
              <w:spacing w:after="0" w:line="240" w:lineRule="auto"/>
              <w:ind w:firstLine="396"/>
              <w:jc w:val="both"/>
              <w:rPr>
                <w:rFonts w:ascii="Times New Roman" w:hAnsi="Times New Roman"/>
                <w:bCs/>
                <w:i/>
                <w:sz w:val="24"/>
                <w:szCs w:val="24"/>
              </w:rPr>
            </w:pPr>
            <w:r w:rsidRPr="00D44C77">
              <w:rPr>
                <w:rFonts w:ascii="Times New Roman" w:hAnsi="Times New Roman"/>
                <w:bCs/>
                <w:sz w:val="24"/>
                <w:szCs w:val="24"/>
              </w:rPr>
              <w:t>Оценка решения ситуационных задач</w:t>
            </w:r>
          </w:p>
        </w:tc>
      </w:tr>
    </w:tbl>
    <w:p w14:paraId="1DAF39A0" w14:textId="77777777" w:rsidR="00CD79DF" w:rsidRPr="00D44C77" w:rsidRDefault="00CD79DF" w:rsidP="00CD79DF">
      <w:pPr>
        <w:spacing w:after="0"/>
        <w:jc w:val="both"/>
        <w:rPr>
          <w:rFonts w:ascii="Times New Roman" w:hAnsi="Times New Roman"/>
          <w:b/>
          <w:sz w:val="24"/>
          <w:szCs w:val="24"/>
        </w:rPr>
      </w:pPr>
    </w:p>
    <w:p w14:paraId="66427242" w14:textId="77777777" w:rsidR="0037301B" w:rsidRPr="0037301B" w:rsidRDefault="0037301B" w:rsidP="0037301B">
      <w:pPr>
        <w:jc w:val="right"/>
        <w:rPr>
          <w:rFonts w:ascii="Times New Roman" w:hAnsi="Times New Roman"/>
          <w:b/>
          <w:sz w:val="20"/>
          <w:szCs w:val="48"/>
        </w:rPr>
      </w:pPr>
    </w:p>
    <w:sectPr w:rsidR="0037301B" w:rsidRPr="0037301B"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47780" w14:textId="77777777" w:rsidR="005020E3" w:rsidRDefault="005020E3" w:rsidP="0018331B">
      <w:pPr>
        <w:spacing w:after="0" w:line="240" w:lineRule="auto"/>
      </w:pPr>
      <w:r>
        <w:separator/>
      </w:r>
    </w:p>
  </w:endnote>
  <w:endnote w:type="continuationSeparator" w:id="0">
    <w:p w14:paraId="71835BD4" w14:textId="77777777" w:rsidR="005020E3" w:rsidRDefault="005020E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D93B" w14:textId="77777777" w:rsidR="000371FF" w:rsidRDefault="00E669F3" w:rsidP="00733AEF">
    <w:pPr>
      <w:pStyle w:val="a5"/>
      <w:framePr w:wrap="around" w:vAnchor="text" w:hAnchor="margin" w:xAlign="right" w:y="1"/>
      <w:rPr>
        <w:rStyle w:val="a7"/>
      </w:rPr>
    </w:pPr>
    <w:r>
      <w:rPr>
        <w:rStyle w:val="a7"/>
      </w:rPr>
      <w:fldChar w:fldCharType="begin"/>
    </w:r>
    <w:r w:rsidR="000371FF">
      <w:rPr>
        <w:rStyle w:val="a7"/>
      </w:rPr>
      <w:instrText xml:space="preserve">PAGE  </w:instrText>
    </w:r>
    <w:r>
      <w:rPr>
        <w:rStyle w:val="a7"/>
      </w:rPr>
      <w:fldChar w:fldCharType="end"/>
    </w:r>
  </w:p>
  <w:p w14:paraId="73D19448" w14:textId="77777777" w:rsidR="000371FF" w:rsidRDefault="000371F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0178" w14:textId="77777777" w:rsidR="000371FF" w:rsidRDefault="006A41A9" w:rsidP="00285FE4">
    <w:pPr>
      <w:pStyle w:val="a5"/>
      <w:jc w:val="right"/>
    </w:pPr>
    <w:r>
      <w:fldChar w:fldCharType="begin"/>
    </w:r>
    <w:r>
      <w:instrText>PAGE   \* MERGEFORMAT</w:instrText>
    </w:r>
    <w:r>
      <w:fldChar w:fldCharType="separate"/>
    </w:r>
    <w:r w:rsidR="00F82CCD">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A9955" w14:textId="77777777" w:rsidR="005020E3" w:rsidRDefault="005020E3" w:rsidP="0018331B">
      <w:pPr>
        <w:spacing w:after="0" w:line="240" w:lineRule="auto"/>
      </w:pPr>
      <w:r>
        <w:separator/>
      </w:r>
    </w:p>
  </w:footnote>
  <w:footnote w:type="continuationSeparator" w:id="0">
    <w:p w14:paraId="56AFAFA8" w14:textId="77777777" w:rsidR="005020E3" w:rsidRDefault="005020E3" w:rsidP="0018331B">
      <w:pPr>
        <w:spacing w:after="0" w:line="240" w:lineRule="auto"/>
      </w:pPr>
      <w:r>
        <w:continuationSeparator/>
      </w:r>
    </w:p>
  </w:footnote>
  <w:footnote w:id="1">
    <w:p w14:paraId="5567BBF0" w14:textId="77777777" w:rsidR="002A03F8" w:rsidRPr="006931D1" w:rsidRDefault="002A03F8" w:rsidP="002A03F8">
      <w:pPr>
        <w:pStyle w:val="a9"/>
        <w:suppressAutoHyphens/>
        <w:jc w:val="both"/>
        <w:rPr>
          <w:i/>
          <w:lang w:val="ru-RU"/>
        </w:rPr>
      </w:pPr>
      <w:r>
        <w:rPr>
          <w:rStyle w:val="ab"/>
        </w:rPr>
        <w:footnoteRef/>
      </w:r>
      <w:r w:rsidRPr="007459D5">
        <w:rPr>
          <w:lang w:val="ru-RU"/>
        </w:rPr>
        <w:t xml:space="preserve"> </w:t>
      </w:r>
      <w:r w:rsidRPr="00CC0698">
        <w:rPr>
          <w:rStyle w:val="af"/>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7D61E2CB" w14:textId="77777777" w:rsidR="000371FF" w:rsidRDefault="000371FF" w:rsidP="00CD79DF">
      <w:pPr>
        <w:pStyle w:val="a9"/>
        <w:rPr>
          <w:lang w:val="ru-RU"/>
        </w:rPr>
      </w:pPr>
      <w:r w:rsidRPr="00610A19">
        <w:rPr>
          <w:rStyle w:val="ab"/>
        </w:rPr>
        <w:footnoteRef/>
      </w:r>
      <w:r w:rsidRPr="00610A19">
        <w:rPr>
          <w:lang w:val="ru-RU"/>
        </w:rPr>
        <w:t xml:space="preserve"> </w:t>
      </w:r>
      <w:bookmarkStart w:id="4" w:name="_Hlk75854515"/>
      <w:r w:rsidRPr="00610A19">
        <w:rPr>
          <w:lang w:val="ru-RU"/>
        </w:rPr>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024181"/>
    <w:multiLevelType w:val="hybridMultilevel"/>
    <w:tmpl w:val="53F0A6C4"/>
    <w:lvl w:ilvl="0" w:tplc="C444FF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3A7D84"/>
    <w:multiLevelType w:val="hybridMultilevel"/>
    <w:tmpl w:val="4CF4ACBC"/>
    <w:lvl w:ilvl="0" w:tplc="304AEC7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131ED"/>
    <w:multiLevelType w:val="hybridMultilevel"/>
    <w:tmpl w:val="0F5447C0"/>
    <w:lvl w:ilvl="0" w:tplc="E794A4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40520346">
    <w:abstractNumId w:val="11"/>
  </w:num>
  <w:num w:numId="2" w16cid:durableId="1649627764">
    <w:abstractNumId w:val="38"/>
  </w:num>
  <w:num w:numId="3" w16cid:durableId="646280468">
    <w:abstractNumId w:val="10"/>
  </w:num>
  <w:num w:numId="4" w16cid:durableId="898785616">
    <w:abstractNumId w:val="19"/>
  </w:num>
  <w:num w:numId="5" w16cid:durableId="89281611">
    <w:abstractNumId w:val="25"/>
  </w:num>
  <w:num w:numId="6" w16cid:durableId="1126854407">
    <w:abstractNumId w:val="15"/>
  </w:num>
  <w:num w:numId="7" w16cid:durableId="593515928">
    <w:abstractNumId w:val="23"/>
  </w:num>
  <w:num w:numId="8" w16cid:durableId="930360899">
    <w:abstractNumId w:val="40"/>
  </w:num>
  <w:num w:numId="9" w16cid:durableId="1460415102">
    <w:abstractNumId w:val="21"/>
  </w:num>
  <w:num w:numId="10" w16cid:durableId="1635718285">
    <w:abstractNumId w:val="32"/>
  </w:num>
  <w:num w:numId="11" w16cid:durableId="479006507">
    <w:abstractNumId w:val="30"/>
  </w:num>
  <w:num w:numId="12" w16cid:durableId="2060084537">
    <w:abstractNumId w:val="34"/>
  </w:num>
  <w:num w:numId="13" w16cid:durableId="1033848617">
    <w:abstractNumId w:val="20"/>
  </w:num>
  <w:num w:numId="14" w16cid:durableId="1041246405">
    <w:abstractNumId w:val="24"/>
  </w:num>
  <w:num w:numId="15" w16cid:durableId="1682582994">
    <w:abstractNumId w:val="41"/>
  </w:num>
  <w:num w:numId="16" w16cid:durableId="1889418606">
    <w:abstractNumId w:val="18"/>
  </w:num>
  <w:num w:numId="17" w16cid:durableId="1375889482">
    <w:abstractNumId w:val="16"/>
  </w:num>
  <w:num w:numId="18" w16cid:durableId="269319121">
    <w:abstractNumId w:val="33"/>
  </w:num>
  <w:num w:numId="19" w16cid:durableId="1678573604">
    <w:abstractNumId w:val="16"/>
  </w:num>
  <w:num w:numId="20" w16cid:durableId="143552748">
    <w:abstractNumId w:val="8"/>
  </w:num>
  <w:num w:numId="21" w16cid:durableId="747070958">
    <w:abstractNumId w:val="7"/>
  </w:num>
  <w:num w:numId="22" w16cid:durableId="893006125">
    <w:abstractNumId w:val="6"/>
  </w:num>
  <w:num w:numId="23" w16cid:durableId="1545948473">
    <w:abstractNumId w:val="5"/>
  </w:num>
  <w:num w:numId="24" w16cid:durableId="793251831">
    <w:abstractNumId w:val="4"/>
  </w:num>
  <w:num w:numId="25" w16cid:durableId="1046683563">
    <w:abstractNumId w:val="3"/>
  </w:num>
  <w:num w:numId="26" w16cid:durableId="1087846695">
    <w:abstractNumId w:val="2"/>
  </w:num>
  <w:num w:numId="27" w16cid:durableId="164824837">
    <w:abstractNumId w:val="1"/>
  </w:num>
  <w:num w:numId="28" w16cid:durableId="1387531564">
    <w:abstractNumId w:val="0"/>
  </w:num>
  <w:num w:numId="29" w16cid:durableId="1118791289">
    <w:abstractNumId w:val="31"/>
  </w:num>
  <w:num w:numId="30" w16cid:durableId="1173491708">
    <w:abstractNumId w:val="26"/>
  </w:num>
  <w:num w:numId="31" w16cid:durableId="1622954214">
    <w:abstractNumId w:val="27"/>
  </w:num>
  <w:num w:numId="32" w16cid:durableId="1612854454">
    <w:abstractNumId w:val="22"/>
  </w:num>
  <w:num w:numId="33" w16cid:durableId="264118761">
    <w:abstractNumId w:val="36"/>
  </w:num>
  <w:num w:numId="34" w16cid:durableId="1220092667">
    <w:abstractNumId w:val="39"/>
  </w:num>
  <w:num w:numId="35" w16cid:durableId="1666082903">
    <w:abstractNumId w:val="28"/>
  </w:num>
  <w:num w:numId="36" w16cid:durableId="1256129888">
    <w:abstractNumId w:val="13"/>
  </w:num>
  <w:num w:numId="37" w16cid:durableId="1285692382">
    <w:abstractNumId w:val="9"/>
  </w:num>
  <w:num w:numId="38" w16cid:durableId="627315866">
    <w:abstractNumId w:val="12"/>
  </w:num>
  <w:num w:numId="39" w16cid:durableId="1473139445">
    <w:abstractNumId w:val="14"/>
  </w:num>
  <w:num w:numId="40" w16cid:durableId="1255237531">
    <w:abstractNumId w:val="17"/>
  </w:num>
  <w:num w:numId="41" w16cid:durableId="340202599">
    <w:abstractNumId w:val="37"/>
  </w:num>
  <w:num w:numId="42" w16cid:durableId="1634362402">
    <w:abstractNumId w:val="29"/>
  </w:num>
  <w:num w:numId="43" w16cid:durableId="442964955">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2245"/>
    <w:rsid w:val="000330EC"/>
    <w:rsid w:val="00033ECE"/>
    <w:rsid w:val="0003436B"/>
    <w:rsid w:val="00035FA5"/>
    <w:rsid w:val="00036E20"/>
    <w:rsid w:val="00036F00"/>
    <w:rsid w:val="00036FB4"/>
    <w:rsid w:val="000371FF"/>
    <w:rsid w:val="00037876"/>
    <w:rsid w:val="0004080C"/>
    <w:rsid w:val="00041532"/>
    <w:rsid w:val="00042346"/>
    <w:rsid w:val="00043C22"/>
    <w:rsid w:val="00043D1D"/>
    <w:rsid w:val="0004463F"/>
    <w:rsid w:val="000457F6"/>
    <w:rsid w:val="0004609E"/>
    <w:rsid w:val="00046510"/>
    <w:rsid w:val="0004753E"/>
    <w:rsid w:val="0005029B"/>
    <w:rsid w:val="00050ACF"/>
    <w:rsid w:val="000511EE"/>
    <w:rsid w:val="00053E6F"/>
    <w:rsid w:val="00054140"/>
    <w:rsid w:val="00055D42"/>
    <w:rsid w:val="00056309"/>
    <w:rsid w:val="00060021"/>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87F3E"/>
    <w:rsid w:val="00090383"/>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3331"/>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5231"/>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A59"/>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C3A"/>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47"/>
    <w:rsid w:val="00295019"/>
    <w:rsid w:val="0029513F"/>
    <w:rsid w:val="00295199"/>
    <w:rsid w:val="0029628F"/>
    <w:rsid w:val="0029723A"/>
    <w:rsid w:val="00297C68"/>
    <w:rsid w:val="002A015C"/>
    <w:rsid w:val="002A03F8"/>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22E"/>
    <w:rsid w:val="002D1E9D"/>
    <w:rsid w:val="002D2E6F"/>
    <w:rsid w:val="002D30D8"/>
    <w:rsid w:val="002D348A"/>
    <w:rsid w:val="002D3BE9"/>
    <w:rsid w:val="002E0155"/>
    <w:rsid w:val="002E0718"/>
    <w:rsid w:val="002E3B9A"/>
    <w:rsid w:val="002E3CAF"/>
    <w:rsid w:val="002E4A25"/>
    <w:rsid w:val="002E4EAA"/>
    <w:rsid w:val="002E5391"/>
    <w:rsid w:val="002F01DC"/>
    <w:rsid w:val="002F15A8"/>
    <w:rsid w:val="002F19C8"/>
    <w:rsid w:val="002F2726"/>
    <w:rsid w:val="002F308B"/>
    <w:rsid w:val="002F402E"/>
    <w:rsid w:val="002F4393"/>
    <w:rsid w:val="002F43AA"/>
    <w:rsid w:val="002F4A52"/>
    <w:rsid w:val="002F658A"/>
    <w:rsid w:val="002F7ADD"/>
    <w:rsid w:val="002F7C5E"/>
    <w:rsid w:val="0030023B"/>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F2E"/>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56F"/>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4A67"/>
    <w:rsid w:val="00425606"/>
    <w:rsid w:val="00425BDD"/>
    <w:rsid w:val="00427529"/>
    <w:rsid w:val="0043122D"/>
    <w:rsid w:val="00431EE4"/>
    <w:rsid w:val="00432D65"/>
    <w:rsid w:val="0043717C"/>
    <w:rsid w:val="00437EAA"/>
    <w:rsid w:val="004405C0"/>
    <w:rsid w:val="0044139C"/>
    <w:rsid w:val="00441DF6"/>
    <w:rsid w:val="00445D84"/>
    <w:rsid w:val="004469EC"/>
    <w:rsid w:val="00447DEF"/>
    <w:rsid w:val="0045461F"/>
    <w:rsid w:val="0045571D"/>
    <w:rsid w:val="00457F22"/>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0E3"/>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D7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4BF"/>
    <w:rsid w:val="005746E7"/>
    <w:rsid w:val="00574806"/>
    <w:rsid w:val="00574D7E"/>
    <w:rsid w:val="005755C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C0B"/>
    <w:rsid w:val="005B5CDF"/>
    <w:rsid w:val="005B679D"/>
    <w:rsid w:val="005C0F50"/>
    <w:rsid w:val="005C20C0"/>
    <w:rsid w:val="005C3EED"/>
    <w:rsid w:val="005C640C"/>
    <w:rsid w:val="005C7CE1"/>
    <w:rsid w:val="005D03D7"/>
    <w:rsid w:val="005D07D2"/>
    <w:rsid w:val="005D092D"/>
    <w:rsid w:val="005D16B8"/>
    <w:rsid w:val="005D24C7"/>
    <w:rsid w:val="005D3C59"/>
    <w:rsid w:val="005D4565"/>
    <w:rsid w:val="005D7474"/>
    <w:rsid w:val="005E1054"/>
    <w:rsid w:val="005E11FC"/>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56A7"/>
    <w:rsid w:val="00665BCF"/>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2A6D"/>
    <w:rsid w:val="006A41A9"/>
    <w:rsid w:val="006A41B3"/>
    <w:rsid w:val="006A42DF"/>
    <w:rsid w:val="006A4F97"/>
    <w:rsid w:val="006A5D23"/>
    <w:rsid w:val="006A6BCF"/>
    <w:rsid w:val="006A7B0C"/>
    <w:rsid w:val="006B085E"/>
    <w:rsid w:val="006B2087"/>
    <w:rsid w:val="006B3350"/>
    <w:rsid w:val="006B33A4"/>
    <w:rsid w:val="006B45FF"/>
    <w:rsid w:val="006B4B25"/>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350"/>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15D"/>
    <w:rsid w:val="00723A36"/>
    <w:rsid w:val="007242D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5CC6"/>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2A09"/>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465F"/>
    <w:rsid w:val="0081605B"/>
    <w:rsid w:val="00816B56"/>
    <w:rsid w:val="00817E75"/>
    <w:rsid w:val="00820BDE"/>
    <w:rsid w:val="00822268"/>
    <w:rsid w:val="008223DF"/>
    <w:rsid w:val="0082253F"/>
    <w:rsid w:val="00822A74"/>
    <w:rsid w:val="00824511"/>
    <w:rsid w:val="008247DF"/>
    <w:rsid w:val="00824C28"/>
    <w:rsid w:val="00824D4F"/>
    <w:rsid w:val="00824D9D"/>
    <w:rsid w:val="0082540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9AE"/>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9D1"/>
    <w:rsid w:val="008A6E23"/>
    <w:rsid w:val="008A6E75"/>
    <w:rsid w:val="008A7145"/>
    <w:rsid w:val="008B0BDF"/>
    <w:rsid w:val="008B0C60"/>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7AD"/>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1B4"/>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095"/>
    <w:rsid w:val="009E58A2"/>
    <w:rsid w:val="009E5922"/>
    <w:rsid w:val="009E64FA"/>
    <w:rsid w:val="009E6952"/>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7F3C"/>
    <w:rsid w:val="00A30492"/>
    <w:rsid w:val="00A305AC"/>
    <w:rsid w:val="00A310EF"/>
    <w:rsid w:val="00A33C41"/>
    <w:rsid w:val="00A34325"/>
    <w:rsid w:val="00A3576C"/>
    <w:rsid w:val="00A35E29"/>
    <w:rsid w:val="00A36B00"/>
    <w:rsid w:val="00A36B43"/>
    <w:rsid w:val="00A402C6"/>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593E"/>
    <w:rsid w:val="00A57849"/>
    <w:rsid w:val="00A57ED8"/>
    <w:rsid w:val="00A6056A"/>
    <w:rsid w:val="00A61FCF"/>
    <w:rsid w:val="00A62263"/>
    <w:rsid w:val="00A6246A"/>
    <w:rsid w:val="00A62F7F"/>
    <w:rsid w:val="00A65327"/>
    <w:rsid w:val="00A65675"/>
    <w:rsid w:val="00A657E7"/>
    <w:rsid w:val="00A65822"/>
    <w:rsid w:val="00A6596F"/>
    <w:rsid w:val="00A66A55"/>
    <w:rsid w:val="00A67B6A"/>
    <w:rsid w:val="00A67C0F"/>
    <w:rsid w:val="00A72105"/>
    <w:rsid w:val="00A72D9F"/>
    <w:rsid w:val="00A735CF"/>
    <w:rsid w:val="00A73D05"/>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35A6"/>
    <w:rsid w:val="00AB56DB"/>
    <w:rsid w:val="00AB6939"/>
    <w:rsid w:val="00AC0E95"/>
    <w:rsid w:val="00AC5E22"/>
    <w:rsid w:val="00AC7577"/>
    <w:rsid w:val="00AD0913"/>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8B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4B64"/>
    <w:rsid w:val="00B75108"/>
    <w:rsid w:val="00B751E2"/>
    <w:rsid w:val="00B8072E"/>
    <w:rsid w:val="00B81DE2"/>
    <w:rsid w:val="00B829D7"/>
    <w:rsid w:val="00B83D4B"/>
    <w:rsid w:val="00B843D5"/>
    <w:rsid w:val="00B85305"/>
    <w:rsid w:val="00B85491"/>
    <w:rsid w:val="00B85F1B"/>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11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54"/>
    <w:rsid w:val="00C10067"/>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34BE"/>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3A0"/>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7EF"/>
    <w:rsid w:val="00CB3DCE"/>
    <w:rsid w:val="00CB4EE0"/>
    <w:rsid w:val="00CB5C82"/>
    <w:rsid w:val="00CB6EF0"/>
    <w:rsid w:val="00CC0698"/>
    <w:rsid w:val="00CC1623"/>
    <w:rsid w:val="00CC1FB7"/>
    <w:rsid w:val="00CC2E05"/>
    <w:rsid w:val="00CC3C48"/>
    <w:rsid w:val="00CC56B0"/>
    <w:rsid w:val="00CC586C"/>
    <w:rsid w:val="00CD1741"/>
    <w:rsid w:val="00CD1FB5"/>
    <w:rsid w:val="00CD2B0E"/>
    <w:rsid w:val="00CD317A"/>
    <w:rsid w:val="00CD383E"/>
    <w:rsid w:val="00CD3AFB"/>
    <w:rsid w:val="00CD5743"/>
    <w:rsid w:val="00CD7571"/>
    <w:rsid w:val="00CD79DF"/>
    <w:rsid w:val="00CD7D43"/>
    <w:rsid w:val="00CE16A5"/>
    <w:rsid w:val="00CE19B4"/>
    <w:rsid w:val="00CE1CD4"/>
    <w:rsid w:val="00CE27E6"/>
    <w:rsid w:val="00CE4125"/>
    <w:rsid w:val="00CE5505"/>
    <w:rsid w:val="00CE5EE5"/>
    <w:rsid w:val="00CE7AE1"/>
    <w:rsid w:val="00CF022D"/>
    <w:rsid w:val="00CF0241"/>
    <w:rsid w:val="00CF1435"/>
    <w:rsid w:val="00CF2C57"/>
    <w:rsid w:val="00CF5A30"/>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119"/>
    <w:rsid w:val="00D43D22"/>
    <w:rsid w:val="00D44C77"/>
    <w:rsid w:val="00D464B7"/>
    <w:rsid w:val="00D46D1F"/>
    <w:rsid w:val="00D46F87"/>
    <w:rsid w:val="00D50E51"/>
    <w:rsid w:val="00D50F72"/>
    <w:rsid w:val="00D52494"/>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0D6"/>
    <w:rsid w:val="00D966EF"/>
    <w:rsid w:val="00D96940"/>
    <w:rsid w:val="00D970BE"/>
    <w:rsid w:val="00D97652"/>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562D"/>
    <w:rsid w:val="00E465ED"/>
    <w:rsid w:val="00E46C64"/>
    <w:rsid w:val="00E47660"/>
    <w:rsid w:val="00E52121"/>
    <w:rsid w:val="00E5229E"/>
    <w:rsid w:val="00E522DD"/>
    <w:rsid w:val="00E52471"/>
    <w:rsid w:val="00E54EED"/>
    <w:rsid w:val="00E552CD"/>
    <w:rsid w:val="00E56917"/>
    <w:rsid w:val="00E56A79"/>
    <w:rsid w:val="00E56B92"/>
    <w:rsid w:val="00E572BD"/>
    <w:rsid w:val="00E574CE"/>
    <w:rsid w:val="00E57575"/>
    <w:rsid w:val="00E57A35"/>
    <w:rsid w:val="00E601E7"/>
    <w:rsid w:val="00E620B0"/>
    <w:rsid w:val="00E6384F"/>
    <w:rsid w:val="00E63C3A"/>
    <w:rsid w:val="00E64284"/>
    <w:rsid w:val="00E669F3"/>
    <w:rsid w:val="00E67DA6"/>
    <w:rsid w:val="00E70169"/>
    <w:rsid w:val="00E709E4"/>
    <w:rsid w:val="00E72B76"/>
    <w:rsid w:val="00E7395C"/>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1D5"/>
    <w:rsid w:val="00E90C3A"/>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4DBF"/>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E94"/>
    <w:rsid w:val="00EF4819"/>
    <w:rsid w:val="00EF56C1"/>
    <w:rsid w:val="00EF5D72"/>
    <w:rsid w:val="00EF603E"/>
    <w:rsid w:val="00EF6422"/>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1978"/>
    <w:rsid w:val="00F21FCF"/>
    <w:rsid w:val="00F2381C"/>
    <w:rsid w:val="00F23FD0"/>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2226"/>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4F14"/>
    <w:rsid w:val="00F77BD5"/>
    <w:rsid w:val="00F80E2B"/>
    <w:rsid w:val="00F810C8"/>
    <w:rsid w:val="00F81C80"/>
    <w:rsid w:val="00F82A9B"/>
    <w:rsid w:val="00F82CCD"/>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4ACA"/>
    <w:rsid w:val="00FB56F3"/>
    <w:rsid w:val="00FB618B"/>
    <w:rsid w:val="00FB6EEE"/>
    <w:rsid w:val="00FC052A"/>
    <w:rsid w:val="00FC15BA"/>
    <w:rsid w:val="00FC1BC8"/>
    <w:rsid w:val="00FC37EF"/>
    <w:rsid w:val="00FC4103"/>
    <w:rsid w:val="00FC4926"/>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04A08"/>
  <w15:docId w15:val="{D1A5116E-4A7C-497E-9205-6B7E2189A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qFormat/>
    <w:rsid w:val="0018331B"/>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18331B"/>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locked/>
    <w:rsid w:val="0018331B"/>
    <w:rPr>
      <w:rFonts w:ascii="Times New Roman" w:hAnsi="Times New Roman" w:cs="Times New Roman"/>
      <w:sz w:val="20"/>
      <w:szCs w:val="20"/>
      <w:lang w:val="en-US"/>
    </w:rPr>
  </w:style>
  <w:style w:type="character" w:styleId="ab">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d">
    <w:name w:val="List Paragraph"/>
    <w:aliases w:val="Содержание. 2 уровень,List Paragraph"/>
    <w:basedOn w:val="a"/>
    <w:link w:val="ae"/>
    <w:uiPriority w:val="34"/>
    <w:qFormat/>
    <w:rsid w:val="0018331B"/>
    <w:pPr>
      <w:spacing w:before="120" w:after="120" w:line="240" w:lineRule="auto"/>
      <w:ind w:left="708"/>
    </w:pPr>
    <w:rPr>
      <w:rFonts w:ascii="Times New Roman" w:hAnsi="Times New Roman"/>
      <w:sz w:val="24"/>
      <w:szCs w:val="24"/>
    </w:rPr>
  </w:style>
  <w:style w:type="character" w:styleId="af">
    <w:name w:val="Emphasis"/>
    <w:qFormat/>
    <w:rsid w:val="0018331B"/>
    <w:rPr>
      <w:rFonts w:cs="Times New Roman"/>
      <w:i/>
    </w:rPr>
  </w:style>
  <w:style w:type="paragraph" w:styleId="af0">
    <w:name w:val="Balloon Text"/>
    <w:basedOn w:val="a"/>
    <w:link w:val="af1"/>
    <w:uiPriority w:val="99"/>
    <w:rsid w:val="0018331B"/>
    <w:pPr>
      <w:spacing w:after="0" w:line="240" w:lineRule="auto"/>
    </w:pPr>
    <w:rPr>
      <w:rFonts w:ascii="Segoe UI" w:hAnsi="Segoe UI"/>
      <w:sz w:val="18"/>
      <w:szCs w:val="18"/>
    </w:rPr>
  </w:style>
  <w:style w:type="character" w:customStyle="1" w:styleId="af1">
    <w:name w:val="Текст выноски Знак"/>
    <w:link w:val="af0"/>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2">
    <w:name w:val="header"/>
    <w:basedOn w:val="a"/>
    <w:link w:val="af3"/>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link w:val="af2"/>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4">
    <w:name w:val="annotation text"/>
    <w:basedOn w:val="a"/>
    <w:link w:val="af5"/>
    <w:uiPriority w:val="99"/>
    <w:unhideWhenUsed/>
    <w:rsid w:val="0018331B"/>
    <w:pPr>
      <w:spacing w:after="0" w:line="240" w:lineRule="auto"/>
    </w:pPr>
    <w:rPr>
      <w:sz w:val="20"/>
      <w:szCs w:val="20"/>
    </w:rPr>
  </w:style>
  <w:style w:type="character" w:customStyle="1" w:styleId="af5">
    <w:name w:val="Текст примечания Знак"/>
    <w:link w:val="af4"/>
    <w:uiPriority w:val="99"/>
    <w:locked/>
    <w:rsid w:val="000330EC"/>
    <w:rPr>
      <w:rFonts w:cs="Times New Roman"/>
      <w:sz w:val="20"/>
      <w:szCs w:val="20"/>
    </w:rPr>
  </w:style>
  <w:style w:type="character" w:customStyle="1" w:styleId="13">
    <w:name w:val="Текст примечания Знак1"/>
    <w:uiPriority w:val="99"/>
    <w:rsid w:val="000330EC"/>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6">
    <w:name w:val="annotation subject"/>
    <w:basedOn w:val="af4"/>
    <w:next w:val="af4"/>
    <w:link w:val="af7"/>
    <w:uiPriority w:val="99"/>
    <w:unhideWhenUsed/>
    <w:rsid w:val="0018331B"/>
    <w:rPr>
      <w:rFonts w:ascii="Times New Roman" w:hAnsi="Times New Roman"/>
      <w:b/>
      <w:bCs/>
    </w:rPr>
  </w:style>
  <w:style w:type="character" w:customStyle="1" w:styleId="af7">
    <w:name w:val="Тема примечания Знак"/>
    <w:link w:val="af6"/>
    <w:uiPriority w:val="99"/>
    <w:locked/>
    <w:rsid w:val="000330EC"/>
    <w:rPr>
      <w:rFonts w:ascii="Times New Roman" w:hAnsi="Times New Roman" w:cs="Times New Roman"/>
      <w:b/>
      <w:bCs/>
      <w:sz w:val="20"/>
      <w:szCs w:val="20"/>
    </w:rPr>
  </w:style>
  <w:style w:type="character" w:customStyle="1" w:styleId="14">
    <w:name w:val="Тема примечания Знак1"/>
    <w:uiPriority w:val="99"/>
    <w:rsid w:val="000330EC"/>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8">
    <w:name w:val="Цветовое выделение"/>
    <w:uiPriority w:val="99"/>
    <w:rsid w:val="0018331B"/>
    <w:rPr>
      <w:b/>
      <w:color w:val="26282F"/>
    </w:rPr>
  </w:style>
  <w:style w:type="character" w:customStyle="1" w:styleId="af9">
    <w:name w:val="Гипертекстовая ссылка"/>
    <w:uiPriority w:val="99"/>
    <w:rsid w:val="0018331B"/>
    <w:rPr>
      <w:b/>
      <w:color w:val="106BBE"/>
    </w:rPr>
  </w:style>
  <w:style w:type="character" w:customStyle="1" w:styleId="afa">
    <w:name w:val="Активная гипертекстовая ссылка"/>
    <w:uiPriority w:val="99"/>
    <w:rsid w:val="0018331B"/>
    <w:rPr>
      <w:b/>
      <w:color w:val="106BBE"/>
      <w:u w:val="single"/>
    </w:rPr>
  </w:style>
  <w:style w:type="paragraph" w:customStyle="1" w:styleId="afb">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18331B"/>
  </w:style>
  <w:style w:type="paragraph" w:customStyle="1" w:styleId="afd">
    <w:name w:val="Внимание: недобросовестность!"/>
    <w:basedOn w:val="afb"/>
    <w:next w:val="a"/>
    <w:uiPriority w:val="99"/>
    <w:rsid w:val="0018331B"/>
  </w:style>
  <w:style w:type="character" w:customStyle="1" w:styleId="afe">
    <w:name w:val="Выделение для Базового Поиска"/>
    <w:uiPriority w:val="99"/>
    <w:rsid w:val="0018331B"/>
    <w:rPr>
      <w:b/>
      <w:color w:val="0058A9"/>
    </w:rPr>
  </w:style>
  <w:style w:type="character" w:customStyle="1" w:styleId="aff">
    <w:name w:val="Выделение для Базового Поиска (курсив)"/>
    <w:uiPriority w:val="99"/>
    <w:rsid w:val="0018331B"/>
    <w:rPr>
      <w:b/>
      <w:i/>
      <w:color w:val="0058A9"/>
    </w:rPr>
  </w:style>
  <w:style w:type="paragraph" w:customStyle="1" w:styleId="aff0">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18331B"/>
    <w:rPr>
      <w:b/>
      <w:bCs/>
      <w:color w:val="0058A9"/>
      <w:shd w:val="clear" w:color="auto" w:fill="ECE9D8"/>
    </w:rPr>
  </w:style>
  <w:style w:type="paragraph" w:customStyle="1" w:styleId="aff2">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18331B"/>
    <w:rPr>
      <w:b/>
      <w:color w:val="26282F"/>
    </w:rPr>
  </w:style>
  <w:style w:type="paragraph" w:customStyle="1" w:styleId="aff6">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18331B"/>
    <w:rPr>
      <w:b/>
      <w:color w:val="FF0000"/>
    </w:rPr>
  </w:style>
  <w:style w:type="paragraph" w:customStyle="1" w:styleId="aff8">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18331B"/>
    <w:pPr>
      <w:spacing w:after="0"/>
      <w:jc w:val="left"/>
    </w:pPr>
  </w:style>
  <w:style w:type="paragraph" w:customStyle="1" w:styleId="affa">
    <w:name w:val="Интерактивный заголовок"/>
    <w:basedOn w:val="15"/>
    <w:next w:val="a"/>
    <w:uiPriority w:val="99"/>
    <w:rsid w:val="0018331B"/>
    <w:rPr>
      <w:u w:val="single"/>
    </w:rPr>
  </w:style>
  <w:style w:type="paragraph" w:customStyle="1" w:styleId="affb">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18331B"/>
    <w:pPr>
      <w:spacing w:before="180"/>
      <w:ind w:left="360" w:right="360" w:firstLine="0"/>
    </w:pPr>
    <w:rPr>
      <w:shd w:val="clear" w:color="auto" w:fill="EAEFED"/>
    </w:rPr>
  </w:style>
  <w:style w:type="paragraph" w:customStyle="1" w:styleId="affd">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1833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18331B"/>
    <w:rPr>
      <w:i/>
      <w:iCs/>
    </w:rPr>
  </w:style>
  <w:style w:type="paragraph" w:customStyle="1" w:styleId="afff0">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18331B"/>
    <w:rPr>
      <w:sz w:val="14"/>
      <w:szCs w:val="14"/>
    </w:rPr>
  </w:style>
  <w:style w:type="paragraph" w:customStyle="1" w:styleId="afff2">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18331B"/>
    <w:rPr>
      <w:sz w:val="14"/>
      <w:szCs w:val="14"/>
    </w:rPr>
  </w:style>
  <w:style w:type="paragraph" w:customStyle="1" w:styleId="afff4">
    <w:name w:val="Комментарий пользователя"/>
    <w:basedOn w:val="affe"/>
    <w:next w:val="a"/>
    <w:uiPriority w:val="99"/>
    <w:rsid w:val="0018331B"/>
    <w:pPr>
      <w:jc w:val="left"/>
    </w:pPr>
    <w:rPr>
      <w:shd w:val="clear" w:color="auto" w:fill="FFDFE0"/>
    </w:rPr>
  </w:style>
  <w:style w:type="paragraph" w:customStyle="1" w:styleId="afff5">
    <w:name w:val="Куда обратиться?"/>
    <w:basedOn w:val="afb"/>
    <w:next w:val="a"/>
    <w:uiPriority w:val="99"/>
    <w:rsid w:val="0018331B"/>
  </w:style>
  <w:style w:type="paragraph" w:customStyle="1" w:styleId="afff6">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18331B"/>
    <w:rPr>
      <w:b/>
      <w:color w:val="26282F"/>
      <w:shd w:val="clear" w:color="auto" w:fill="FFF580"/>
    </w:rPr>
  </w:style>
  <w:style w:type="paragraph" w:customStyle="1" w:styleId="afff8">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18331B"/>
    <w:rPr>
      <w:b/>
      <w:color w:val="000000"/>
      <w:shd w:val="clear" w:color="auto" w:fill="D8EDE8"/>
    </w:rPr>
  </w:style>
  <w:style w:type="paragraph" w:customStyle="1" w:styleId="afffa">
    <w:name w:val="Необходимые документы"/>
    <w:basedOn w:val="afb"/>
    <w:next w:val="a"/>
    <w:uiPriority w:val="99"/>
    <w:rsid w:val="0018331B"/>
    <w:pPr>
      <w:ind w:firstLine="118"/>
    </w:pPr>
  </w:style>
  <w:style w:type="paragraph" w:customStyle="1" w:styleId="afffb">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18331B"/>
    <w:pPr>
      <w:ind w:left="140"/>
    </w:pPr>
  </w:style>
  <w:style w:type="character" w:customStyle="1" w:styleId="afffe">
    <w:name w:val="Опечатки"/>
    <w:uiPriority w:val="99"/>
    <w:rsid w:val="0018331B"/>
    <w:rPr>
      <w:color w:val="FF0000"/>
    </w:rPr>
  </w:style>
  <w:style w:type="paragraph" w:customStyle="1" w:styleId="affff">
    <w:name w:val="Переменная часть"/>
    <w:basedOn w:val="aff1"/>
    <w:next w:val="a"/>
    <w:uiPriority w:val="99"/>
    <w:rsid w:val="0018331B"/>
    <w:rPr>
      <w:sz w:val="18"/>
      <w:szCs w:val="18"/>
    </w:rPr>
  </w:style>
  <w:style w:type="paragraph" w:customStyle="1" w:styleId="affff0">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1">
    <w:name w:val="Подзаголовок для информации об изменениях"/>
    <w:basedOn w:val="affb"/>
    <w:next w:val="a"/>
    <w:uiPriority w:val="99"/>
    <w:rsid w:val="0018331B"/>
    <w:rPr>
      <w:b/>
      <w:bCs/>
    </w:rPr>
  </w:style>
  <w:style w:type="paragraph" w:customStyle="1" w:styleId="affff2">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18331B"/>
    <w:rPr>
      <w:sz w:val="20"/>
      <w:szCs w:val="20"/>
    </w:rPr>
  </w:style>
  <w:style w:type="paragraph" w:customStyle="1" w:styleId="affff4">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18331B"/>
  </w:style>
  <w:style w:type="paragraph" w:customStyle="1" w:styleId="affff6">
    <w:name w:val="Примечание."/>
    <w:basedOn w:val="afb"/>
    <w:next w:val="a"/>
    <w:uiPriority w:val="99"/>
    <w:rsid w:val="0018331B"/>
  </w:style>
  <w:style w:type="character" w:customStyle="1" w:styleId="affff7">
    <w:name w:val="Продолжение ссылки"/>
    <w:uiPriority w:val="99"/>
    <w:rsid w:val="0018331B"/>
  </w:style>
  <w:style w:type="paragraph" w:customStyle="1" w:styleId="affff8">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18331B"/>
    <w:rPr>
      <w:b/>
      <w:color w:val="26282F"/>
    </w:rPr>
  </w:style>
  <w:style w:type="character" w:customStyle="1" w:styleId="affffa">
    <w:name w:val="Сравнение редакций. Добавленный фрагмент"/>
    <w:uiPriority w:val="99"/>
    <w:rsid w:val="0018331B"/>
    <w:rPr>
      <w:color w:val="000000"/>
      <w:shd w:val="clear" w:color="auto" w:fill="C1D7FF"/>
    </w:rPr>
  </w:style>
  <w:style w:type="character" w:customStyle="1" w:styleId="affffb">
    <w:name w:val="Сравнение редакций. Удаленный фрагмент"/>
    <w:uiPriority w:val="99"/>
    <w:rsid w:val="0018331B"/>
    <w:rPr>
      <w:color w:val="000000"/>
      <w:shd w:val="clear" w:color="auto" w:fill="C4C413"/>
    </w:rPr>
  </w:style>
  <w:style w:type="paragraph" w:customStyle="1" w:styleId="affffc">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18331B"/>
    <w:rPr>
      <w:b/>
      <w:color w:val="749232"/>
    </w:rPr>
  </w:style>
  <w:style w:type="paragraph" w:customStyle="1" w:styleId="affffe">
    <w:name w:val="Текст в таблице"/>
    <w:basedOn w:val="afffb"/>
    <w:next w:val="a"/>
    <w:uiPriority w:val="99"/>
    <w:rsid w:val="0018331B"/>
    <w:pPr>
      <w:ind w:firstLine="500"/>
    </w:pPr>
  </w:style>
  <w:style w:type="paragraph" w:customStyle="1" w:styleId="afffff">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18331B"/>
    <w:rPr>
      <w:b/>
      <w:strike/>
      <w:color w:val="666600"/>
    </w:rPr>
  </w:style>
  <w:style w:type="paragraph" w:customStyle="1" w:styleId="afffff2">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4">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345B6C"/>
    <w:pPr>
      <w:spacing w:after="0" w:line="240" w:lineRule="auto"/>
    </w:pPr>
    <w:rPr>
      <w:sz w:val="20"/>
      <w:szCs w:val="20"/>
    </w:rPr>
  </w:style>
  <w:style w:type="character" w:customStyle="1" w:styleId="afffff7">
    <w:name w:val="Текст концевой сноски Знак"/>
    <w:link w:val="afffff6"/>
    <w:uiPriority w:val="99"/>
    <w:semiHidden/>
    <w:locked/>
    <w:rsid w:val="00345B6C"/>
    <w:rPr>
      <w:rFonts w:cs="Times New Roman"/>
      <w:sz w:val="20"/>
      <w:szCs w:val="20"/>
    </w:rPr>
  </w:style>
  <w:style w:type="character" w:styleId="afffff8">
    <w:name w:val="endnote reference"/>
    <w:uiPriority w:val="99"/>
    <w:semiHidden/>
    <w:unhideWhenUsed/>
    <w:rsid w:val="00345B6C"/>
    <w:rPr>
      <w:rFonts w:cs="Times New Roman"/>
      <w:vertAlign w:val="superscript"/>
    </w:rPr>
  </w:style>
  <w:style w:type="character" w:customStyle="1" w:styleId="ae">
    <w:name w:val="Абзац списка Знак"/>
    <w:aliases w:val="Содержание. 2 уровень Знак,List Paragraph Знак"/>
    <w:link w:val="ad"/>
    <w:uiPriority w:val="34"/>
    <w:qFormat/>
    <w:locked/>
    <w:rsid w:val="00EC4581"/>
    <w:rPr>
      <w:rFonts w:ascii="Times New Roman" w:hAnsi="Times New Roman"/>
      <w:sz w:val="24"/>
      <w:szCs w:val="24"/>
    </w:rPr>
  </w:style>
  <w:style w:type="character" w:customStyle="1" w:styleId="a8">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8E2F83"/>
    <w:rPr>
      <w:rFonts w:ascii="Times New Roman" w:hAnsi="Times New Roman"/>
      <w:sz w:val="24"/>
      <w:szCs w:val="24"/>
      <w:lang w:val="en-US" w:eastAsia="nl-NL"/>
    </w:rPr>
  </w:style>
  <w:style w:type="character" w:styleId="afffff9">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8E2F83"/>
    <w:rPr>
      <w:color w:val="0000FF"/>
      <w:u w:val="single"/>
    </w:rPr>
  </w:style>
  <w:style w:type="character" w:styleId="afffffb">
    <w:name w:val="Subtle Emphasis"/>
    <w:uiPriority w:val="19"/>
    <w:qFormat/>
    <w:rsid w:val="00AE5DD7"/>
    <w:rPr>
      <w:i/>
      <w:iCs/>
      <w:color w:val="404040"/>
    </w:rPr>
  </w:style>
  <w:style w:type="paragraph" w:styleId="afffffc">
    <w:name w:val="Subtitle"/>
    <w:basedOn w:val="a"/>
    <w:next w:val="a"/>
    <w:link w:val="afffffd"/>
    <w:uiPriority w:val="11"/>
    <w:qFormat/>
    <w:rsid w:val="00A62263"/>
    <w:pPr>
      <w:spacing w:after="60"/>
      <w:jc w:val="center"/>
      <w:outlineLvl w:val="1"/>
    </w:pPr>
    <w:rPr>
      <w:rFonts w:ascii="Calibri Light" w:hAnsi="Calibri Light"/>
      <w:sz w:val="24"/>
      <w:szCs w:val="24"/>
    </w:rPr>
  </w:style>
  <w:style w:type="character" w:customStyle="1" w:styleId="afffffd">
    <w:name w:val="Подзаголовок Знак"/>
    <w:link w:val="afffffc"/>
    <w:uiPriority w:val="11"/>
    <w:rsid w:val="00A62263"/>
    <w:rPr>
      <w:rFonts w:ascii="Calibri Light" w:eastAsia="Times New Roman" w:hAnsi="Calibri Light" w:cs="Times New Roman"/>
      <w:sz w:val="24"/>
      <w:szCs w:val="24"/>
    </w:rPr>
  </w:style>
  <w:style w:type="paragraph" w:styleId="afffffe">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
    <w:next w:val="a"/>
    <w:link w:val="affffff"/>
    <w:uiPriority w:val="10"/>
    <w:qFormat/>
    <w:rsid w:val="00FA4D46"/>
    <w:pPr>
      <w:spacing w:after="120"/>
      <w:ind w:firstLine="709"/>
      <w:outlineLvl w:val="0"/>
    </w:pPr>
    <w:rPr>
      <w:rFonts w:ascii="Times New Roman" w:hAnsi="Times New Roman"/>
      <w:kern w:val="28"/>
      <w:sz w:val="24"/>
      <w:szCs w:val="24"/>
    </w:rPr>
  </w:style>
  <w:style w:type="character" w:customStyle="1" w:styleId="affffff">
    <w:name w:val="Заголовок Знак"/>
    <w:link w:val="27"/>
    <w:uiPriority w:val="10"/>
    <w:rsid w:val="00FA4D46"/>
    <w:rPr>
      <w:rFonts w:ascii="Times New Roman" w:hAnsi="Times New Roman"/>
      <w:kern w:val="28"/>
      <w:sz w:val="24"/>
      <w:szCs w:val="24"/>
    </w:rPr>
  </w:style>
  <w:style w:type="table" w:customStyle="1" w:styleId="17">
    <w:name w:val="Сетка таблицы1"/>
    <w:basedOn w:val="a1"/>
    <w:next w:val="afffff5"/>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ffff5"/>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character" w:customStyle="1" w:styleId="markedcontent">
    <w:name w:val="markedcontent"/>
    <w:basedOn w:val="a0"/>
    <w:rsid w:val="00CC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22D2-B1F8-4AA6-8A2F-AB727046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3950</Words>
  <Characters>22515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DEXP-2022-2</cp:lastModifiedBy>
  <cp:revision>40</cp:revision>
  <cp:lastPrinted>2022-10-13T08:36:00Z</cp:lastPrinted>
  <dcterms:created xsi:type="dcterms:W3CDTF">2022-05-31T06:03:00Z</dcterms:created>
  <dcterms:modified xsi:type="dcterms:W3CDTF">2022-10-13T08:36:00Z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