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93" w:rsidRPr="005673EF" w:rsidRDefault="00EA0193" w:rsidP="000766DC">
      <w:pPr>
        <w:ind w:left="851"/>
        <w:jc w:val="center"/>
        <w:rPr>
          <w:sz w:val="28"/>
          <w:szCs w:val="28"/>
          <w:u w:val="single"/>
        </w:rPr>
      </w:pPr>
    </w:p>
    <w:p w:rsidR="00EA0193" w:rsidRPr="00AB6108" w:rsidRDefault="00EA0193" w:rsidP="00AB28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103"/>
        <w:rPr>
          <w:sz w:val="28"/>
          <w:szCs w:val="28"/>
        </w:rPr>
      </w:pPr>
      <w:r w:rsidRPr="00AB6108">
        <w:rPr>
          <w:sz w:val="28"/>
          <w:szCs w:val="28"/>
        </w:rPr>
        <w:t>УТВЕРЖДАЮ</w:t>
      </w:r>
      <w:r w:rsidR="00C96C81" w:rsidRPr="00AB6108">
        <w:rPr>
          <w:sz w:val="28"/>
          <w:szCs w:val="28"/>
        </w:rPr>
        <w:t>:</w:t>
      </w:r>
    </w:p>
    <w:p w:rsidR="00EA0193" w:rsidRPr="00AB6108" w:rsidRDefault="00F4759C" w:rsidP="00AB28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103"/>
        <w:rPr>
          <w:sz w:val="28"/>
          <w:szCs w:val="28"/>
        </w:rPr>
      </w:pPr>
      <w:r w:rsidRPr="00AB6108">
        <w:rPr>
          <w:sz w:val="28"/>
          <w:szCs w:val="28"/>
        </w:rPr>
        <w:t>Д</w:t>
      </w:r>
      <w:r w:rsidR="00EA0193" w:rsidRPr="00AB6108">
        <w:rPr>
          <w:sz w:val="28"/>
          <w:szCs w:val="28"/>
        </w:rPr>
        <w:t>иректор</w:t>
      </w:r>
      <w:r w:rsidR="005673EF" w:rsidRPr="00AB6108">
        <w:rPr>
          <w:sz w:val="28"/>
          <w:szCs w:val="28"/>
        </w:rPr>
        <w:t xml:space="preserve"> </w:t>
      </w:r>
      <w:r w:rsidR="00EA0193" w:rsidRPr="00AB6108">
        <w:rPr>
          <w:sz w:val="28"/>
          <w:szCs w:val="28"/>
        </w:rPr>
        <w:t xml:space="preserve">ГАПОУ ИО «ЗАТП» </w:t>
      </w:r>
    </w:p>
    <w:p w:rsidR="00EA0193" w:rsidRPr="00AB6108" w:rsidRDefault="00C96C81" w:rsidP="00F475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103"/>
        <w:rPr>
          <w:sz w:val="28"/>
          <w:szCs w:val="28"/>
        </w:rPr>
      </w:pPr>
      <w:r w:rsidRPr="00AB6108">
        <w:rPr>
          <w:sz w:val="28"/>
          <w:szCs w:val="28"/>
        </w:rPr>
        <w:t>________________</w:t>
      </w:r>
      <w:r w:rsidR="00F4759C" w:rsidRPr="00AB6108">
        <w:rPr>
          <w:sz w:val="28"/>
          <w:szCs w:val="28"/>
        </w:rPr>
        <w:t>А.В. Козьми</w:t>
      </w:r>
      <w:r w:rsidR="0058485F" w:rsidRPr="00AB6108">
        <w:rPr>
          <w:sz w:val="28"/>
          <w:szCs w:val="28"/>
        </w:rPr>
        <w:t>н     «______»______________2023</w:t>
      </w:r>
      <w:r w:rsidRPr="00AB6108">
        <w:rPr>
          <w:sz w:val="28"/>
          <w:szCs w:val="28"/>
        </w:rPr>
        <w:t>г</w:t>
      </w:r>
    </w:p>
    <w:p w:rsidR="00EA0193" w:rsidRPr="00AB6108" w:rsidRDefault="00EA0193" w:rsidP="00AB280A">
      <w:pPr>
        <w:widowControl w:val="0"/>
        <w:tabs>
          <w:tab w:val="left" w:pos="916"/>
          <w:tab w:val="left" w:pos="6015"/>
        </w:tabs>
        <w:suppressAutoHyphens/>
        <w:autoSpaceDE w:val="0"/>
        <w:autoSpaceDN w:val="0"/>
        <w:adjustRightInd w:val="0"/>
        <w:spacing w:line="360" w:lineRule="auto"/>
        <w:ind w:left="5103"/>
        <w:rPr>
          <w:caps/>
          <w:sz w:val="28"/>
          <w:szCs w:val="28"/>
        </w:rPr>
      </w:pPr>
    </w:p>
    <w:p w:rsidR="00EA0193" w:rsidRPr="005673EF" w:rsidRDefault="00EA0193" w:rsidP="00AB28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103"/>
      </w:pPr>
    </w:p>
    <w:p w:rsidR="00EA0193" w:rsidRPr="005673EF" w:rsidRDefault="00EA0193" w:rsidP="00AB280A">
      <w:pPr>
        <w:ind w:left="5103"/>
        <w:rPr>
          <w:sz w:val="28"/>
          <w:szCs w:val="28"/>
        </w:rPr>
      </w:pPr>
    </w:p>
    <w:p w:rsidR="00EA0193" w:rsidRPr="005673EF" w:rsidRDefault="00EA0193" w:rsidP="00AB280A">
      <w:pPr>
        <w:ind w:left="5103"/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8D614F" w:rsidRPr="005673EF" w:rsidRDefault="00EA0193" w:rsidP="008D61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5673EF">
        <w:rPr>
          <w:caps/>
          <w:sz w:val="32"/>
          <w:szCs w:val="32"/>
        </w:rPr>
        <w:t xml:space="preserve">РАБОЧАЯ ПРОГРАММа </w:t>
      </w:r>
      <w:r w:rsidR="008D614F" w:rsidRPr="005673EF">
        <w:rPr>
          <w:caps/>
          <w:sz w:val="32"/>
          <w:szCs w:val="32"/>
        </w:rPr>
        <w:t>Учебной  ПРАКТИКи</w:t>
      </w:r>
    </w:p>
    <w:p w:rsidR="00EA0193" w:rsidRPr="005673EF" w:rsidRDefault="00EA0193" w:rsidP="008D61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i/>
          <w:sz w:val="32"/>
          <w:szCs w:val="32"/>
        </w:rPr>
      </w:pPr>
    </w:p>
    <w:p w:rsidR="00EA0193" w:rsidRPr="005673EF" w:rsidRDefault="00EA0193" w:rsidP="008D61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jc w:val="center"/>
        <w:rPr>
          <w:b/>
          <w:sz w:val="32"/>
          <w:szCs w:val="32"/>
          <w:lang w:eastAsia="en-US"/>
        </w:rPr>
      </w:pPr>
      <w:r w:rsidRPr="005673EF">
        <w:rPr>
          <w:b/>
          <w:sz w:val="32"/>
          <w:szCs w:val="32"/>
          <w:lang w:eastAsia="en-US"/>
        </w:rPr>
        <w:t xml:space="preserve">ПМ 03. РАБОТА НА КОНТРОЛЬНО – </w:t>
      </w:r>
      <w:proofErr w:type="gramStart"/>
      <w:r w:rsidRPr="005673EF">
        <w:rPr>
          <w:b/>
          <w:sz w:val="32"/>
          <w:szCs w:val="32"/>
          <w:lang w:eastAsia="en-US"/>
        </w:rPr>
        <w:t>КАССОВОЙ</w:t>
      </w:r>
      <w:proofErr w:type="gramEnd"/>
      <w:r w:rsidR="009251D0" w:rsidRPr="005673EF">
        <w:rPr>
          <w:b/>
          <w:sz w:val="32"/>
          <w:szCs w:val="32"/>
          <w:lang w:eastAsia="en-US"/>
        </w:rPr>
        <w:t xml:space="preserve"> ТЕХНИКЕ</w:t>
      </w:r>
      <w:r w:rsidRPr="005673EF">
        <w:rPr>
          <w:b/>
          <w:sz w:val="32"/>
          <w:szCs w:val="32"/>
          <w:lang w:eastAsia="en-US"/>
        </w:rPr>
        <w:t>И РАСЧЁТЫ С ПОКУПАТЕЛЯМИ</w:t>
      </w: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9E39A8">
      <w:pPr>
        <w:rPr>
          <w:sz w:val="28"/>
          <w:szCs w:val="28"/>
        </w:rPr>
      </w:pPr>
    </w:p>
    <w:p w:rsidR="00EA0193" w:rsidRPr="005673EF" w:rsidRDefault="00EA0193" w:rsidP="00C1138F">
      <w:pPr>
        <w:rPr>
          <w:sz w:val="28"/>
          <w:szCs w:val="28"/>
        </w:rPr>
      </w:pPr>
    </w:p>
    <w:p w:rsidR="00EA0193" w:rsidRPr="005673EF" w:rsidRDefault="00EA0193" w:rsidP="00C1138F">
      <w:pPr>
        <w:rPr>
          <w:sz w:val="28"/>
          <w:szCs w:val="28"/>
        </w:rPr>
      </w:pPr>
    </w:p>
    <w:p w:rsidR="00EA0193" w:rsidRPr="005673EF" w:rsidRDefault="00EA0193" w:rsidP="00C1138F">
      <w:pPr>
        <w:rPr>
          <w:sz w:val="28"/>
          <w:szCs w:val="28"/>
        </w:rPr>
      </w:pPr>
    </w:p>
    <w:p w:rsidR="00EA0193" w:rsidRPr="005673EF" w:rsidRDefault="00EA0193" w:rsidP="00C1138F">
      <w:pPr>
        <w:rPr>
          <w:sz w:val="28"/>
          <w:szCs w:val="28"/>
        </w:rPr>
      </w:pPr>
    </w:p>
    <w:p w:rsidR="00C96C81" w:rsidRPr="005673EF" w:rsidRDefault="00C96C81" w:rsidP="00AB280A">
      <w:pPr>
        <w:rPr>
          <w:sz w:val="28"/>
          <w:szCs w:val="28"/>
        </w:rPr>
      </w:pPr>
    </w:p>
    <w:p w:rsidR="00C96C81" w:rsidRDefault="00C96C81" w:rsidP="00AB280A">
      <w:pPr>
        <w:rPr>
          <w:sz w:val="28"/>
          <w:szCs w:val="28"/>
        </w:rPr>
      </w:pPr>
    </w:p>
    <w:p w:rsidR="00CD20BD" w:rsidRDefault="00CD20BD" w:rsidP="00AB280A">
      <w:pPr>
        <w:rPr>
          <w:sz w:val="28"/>
          <w:szCs w:val="28"/>
        </w:rPr>
      </w:pPr>
    </w:p>
    <w:p w:rsidR="00CD20BD" w:rsidRPr="005673EF" w:rsidRDefault="00CD20BD" w:rsidP="00AB280A">
      <w:pPr>
        <w:rPr>
          <w:sz w:val="28"/>
          <w:szCs w:val="28"/>
        </w:rPr>
      </w:pPr>
    </w:p>
    <w:p w:rsidR="00C96C81" w:rsidRPr="005673EF" w:rsidRDefault="00C96C81" w:rsidP="00AB280A">
      <w:pPr>
        <w:rPr>
          <w:sz w:val="28"/>
          <w:szCs w:val="28"/>
        </w:rPr>
      </w:pPr>
    </w:p>
    <w:p w:rsidR="00AB280A" w:rsidRPr="005673EF" w:rsidRDefault="00EA0193" w:rsidP="00850221">
      <w:pPr>
        <w:jc w:val="center"/>
        <w:rPr>
          <w:sz w:val="28"/>
          <w:szCs w:val="28"/>
        </w:rPr>
      </w:pPr>
      <w:r w:rsidRPr="005673EF">
        <w:rPr>
          <w:sz w:val="28"/>
          <w:szCs w:val="28"/>
        </w:rPr>
        <w:t xml:space="preserve">п. </w:t>
      </w:r>
      <w:proofErr w:type="spellStart"/>
      <w:r w:rsidRPr="005673EF">
        <w:rPr>
          <w:sz w:val="28"/>
          <w:szCs w:val="28"/>
        </w:rPr>
        <w:t>Залари</w:t>
      </w:r>
      <w:proofErr w:type="spellEnd"/>
      <w:r w:rsidR="005E2332" w:rsidRPr="005673EF">
        <w:rPr>
          <w:sz w:val="28"/>
          <w:szCs w:val="28"/>
        </w:rPr>
        <w:t>, 20</w:t>
      </w:r>
      <w:r w:rsidR="0058485F">
        <w:rPr>
          <w:sz w:val="28"/>
          <w:szCs w:val="28"/>
        </w:rPr>
        <w:t>23</w:t>
      </w:r>
    </w:p>
    <w:p w:rsidR="00EA0193" w:rsidRPr="005673EF" w:rsidRDefault="00EA0193" w:rsidP="00C1138F">
      <w:pPr>
        <w:rPr>
          <w:sz w:val="28"/>
          <w:szCs w:val="28"/>
        </w:rPr>
      </w:pPr>
    </w:p>
    <w:p w:rsidR="00EA0193" w:rsidRPr="005673EF" w:rsidRDefault="00EA0193" w:rsidP="00C1138F">
      <w:pPr>
        <w:rPr>
          <w:sz w:val="28"/>
          <w:szCs w:val="28"/>
        </w:rPr>
      </w:pPr>
    </w:p>
    <w:p w:rsidR="00C96C81" w:rsidRPr="005673EF" w:rsidRDefault="00C96C81" w:rsidP="00614ADF"/>
    <w:p w:rsidR="00EA0193" w:rsidRPr="00CD20BD" w:rsidRDefault="00EA0193" w:rsidP="00614ADF">
      <w:pPr>
        <w:rPr>
          <w:sz w:val="28"/>
          <w:szCs w:val="28"/>
        </w:rPr>
      </w:pPr>
      <w:r w:rsidRPr="00CD20BD">
        <w:rPr>
          <w:sz w:val="28"/>
          <w:szCs w:val="28"/>
        </w:rPr>
        <w:t>Рабочая программа учебной практики разработана на основе Федерального государственного образовательного стандарта по профессии среднего профессионального образования</w:t>
      </w:r>
      <w:r w:rsidR="001302EA" w:rsidRPr="00CD20BD">
        <w:rPr>
          <w:sz w:val="28"/>
          <w:szCs w:val="28"/>
        </w:rPr>
        <w:t xml:space="preserve">. </w:t>
      </w:r>
      <w:r w:rsidRPr="00CD20BD">
        <w:rPr>
          <w:sz w:val="28"/>
          <w:szCs w:val="28"/>
        </w:rPr>
        <w:t>Продавец, контролер-кассир</w:t>
      </w:r>
    </w:p>
    <w:p w:rsidR="00EA0193" w:rsidRPr="00CD20BD" w:rsidRDefault="00EA0193" w:rsidP="00614ADF">
      <w:pPr>
        <w:rPr>
          <w:sz w:val="28"/>
          <w:szCs w:val="28"/>
        </w:rPr>
      </w:pPr>
    </w:p>
    <w:p w:rsidR="00EA0193" w:rsidRPr="00CD20BD" w:rsidRDefault="00EA0193" w:rsidP="00911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CD20BD">
        <w:rPr>
          <w:b/>
          <w:sz w:val="28"/>
          <w:szCs w:val="28"/>
        </w:rPr>
        <w:t>Организация-разработчик</w:t>
      </w:r>
      <w:r w:rsidR="00911E88" w:rsidRPr="00CD20BD">
        <w:rPr>
          <w:sz w:val="28"/>
          <w:szCs w:val="28"/>
        </w:rPr>
        <w:t xml:space="preserve">: </w:t>
      </w:r>
      <w:r w:rsidRPr="00CD20BD">
        <w:rPr>
          <w:sz w:val="28"/>
          <w:szCs w:val="28"/>
        </w:rPr>
        <w:t>ГАПОУ ИО «ЗАПТ» «Заларинский агропромышленный техникум»</w:t>
      </w:r>
    </w:p>
    <w:p w:rsidR="00EA0193" w:rsidRPr="00CD20BD" w:rsidRDefault="00EA0193" w:rsidP="00373D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D20BD" w:rsidRPr="00CD20BD" w:rsidRDefault="00EA0193" w:rsidP="000D6F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CD20BD">
        <w:rPr>
          <w:b/>
          <w:sz w:val="28"/>
          <w:szCs w:val="28"/>
        </w:rPr>
        <w:t>Разработчик</w:t>
      </w:r>
      <w:r w:rsidR="00AB6108" w:rsidRPr="00CD20BD">
        <w:rPr>
          <w:b/>
          <w:sz w:val="28"/>
          <w:szCs w:val="28"/>
        </w:rPr>
        <w:t>:</w:t>
      </w:r>
    </w:p>
    <w:p w:rsidR="00AB6108" w:rsidRPr="00CD20BD" w:rsidRDefault="00AB6108" w:rsidP="000D6F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D20BD">
        <w:rPr>
          <w:b/>
          <w:sz w:val="28"/>
          <w:szCs w:val="28"/>
        </w:rPr>
        <w:t xml:space="preserve"> </w:t>
      </w:r>
      <w:proofErr w:type="gramStart"/>
      <w:r w:rsidRPr="00CD20BD">
        <w:rPr>
          <w:sz w:val="28"/>
          <w:szCs w:val="28"/>
        </w:rPr>
        <w:t>Широких</w:t>
      </w:r>
      <w:proofErr w:type="gramEnd"/>
      <w:r w:rsidRPr="00CD20BD">
        <w:rPr>
          <w:sz w:val="28"/>
          <w:szCs w:val="28"/>
        </w:rPr>
        <w:t xml:space="preserve"> Е.Н</w:t>
      </w:r>
      <w:r w:rsidR="00F4759C" w:rsidRPr="00CD20BD">
        <w:rPr>
          <w:sz w:val="28"/>
          <w:szCs w:val="28"/>
        </w:rPr>
        <w:t>.</w:t>
      </w:r>
      <w:r w:rsidR="00EA0193" w:rsidRPr="00CD20BD">
        <w:rPr>
          <w:sz w:val="28"/>
          <w:szCs w:val="28"/>
        </w:rPr>
        <w:t xml:space="preserve"> мастер производственного обучения </w:t>
      </w:r>
    </w:p>
    <w:p w:rsidR="00EA0193" w:rsidRPr="00CD20BD" w:rsidRDefault="00EA0193" w:rsidP="000D6F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D20BD">
        <w:rPr>
          <w:sz w:val="28"/>
          <w:szCs w:val="28"/>
        </w:rPr>
        <w:t xml:space="preserve">ГАПОУ ИО «ЗАПТ» </w:t>
      </w:r>
    </w:p>
    <w:p w:rsidR="00EA0193" w:rsidRPr="00CD20BD" w:rsidRDefault="00EA0193" w:rsidP="00C16BCF">
      <w:pPr>
        <w:rPr>
          <w:sz w:val="28"/>
          <w:szCs w:val="28"/>
        </w:rPr>
      </w:pPr>
    </w:p>
    <w:p w:rsidR="00EA0193" w:rsidRPr="00CD20BD" w:rsidRDefault="00EA0193" w:rsidP="00C16BCF">
      <w:pPr>
        <w:rPr>
          <w:sz w:val="28"/>
          <w:szCs w:val="28"/>
        </w:rPr>
      </w:pPr>
    </w:p>
    <w:p w:rsidR="00EA0193" w:rsidRPr="00CD20BD" w:rsidRDefault="00EA0193" w:rsidP="00C16BCF">
      <w:pPr>
        <w:rPr>
          <w:sz w:val="28"/>
          <w:szCs w:val="28"/>
        </w:rPr>
      </w:pPr>
    </w:p>
    <w:p w:rsidR="00BE2C1C" w:rsidRPr="00CD20BD" w:rsidRDefault="00C96C81" w:rsidP="00BE2C1C">
      <w:pPr>
        <w:rPr>
          <w:b/>
          <w:sz w:val="28"/>
          <w:szCs w:val="28"/>
        </w:rPr>
      </w:pPr>
      <w:r w:rsidRPr="00CD20BD">
        <w:rPr>
          <w:b/>
          <w:sz w:val="28"/>
          <w:szCs w:val="28"/>
        </w:rPr>
        <w:t>Рецензент:</w:t>
      </w:r>
    </w:p>
    <w:p w:rsidR="00860F96" w:rsidRPr="00CD20BD" w:rsidRDefault="00C96C81" w:rsidP="00BE2C1C">
      <w:pPr>
        <w:rPr>
          <w:sz w:val="28"/>
          <w:szCs w:val="28"/>
        </w:rPr>
      </w:pPr>
      <w:r w:rsidRPr="00CD20BD">
        <w:rPr>
          <w:sz w:val="28"/>
          <w:szCs w:val="28"/>
        </w:rPr>
        <w:t>(от работодателя)</w:t>
      </w:r>
    </w:p>
    <w:p w:rsidR="005E2332" w:rsidRPr="00CD20BD" w:rsidRDefault="005E2332" w:rsidP="005E2332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CD20BD">
        <w:rPr>
          <w:sz w:val="28"/>
          <w:szCs w:val="28"/>
        </w:rPr>
        <w:t>Заларинское</w:t>
      </w:r>
      <w:proofErr w:type="spellEnd"/>
      <w:r w:rsidRPr="00CD20BD">
        <w:rPr>
          <w:sz w:val="28"/>
          <w:szCs w:val="28"/>
        </w:rPr>
        <w:t xml:space="preserve"> ПОСПО, Председатель</w:t>
      </w:r>
      <w:r w:rsidRPr="00CD20BD">
        <w:rPr>
          <w:sz w:val="28"/>
          <w:szCs w:val="28"/>
        </w:rPr>
        <w:tab/>
      </w:r>
      <w:r w:rsidRPr="00CD20BD">
        <w:rPr>
          <w:sz w:val="28"/>
          <w:szCs w:val="28"/>
        </w:rPr>
        <w:tab/>
      </w:r>
      <w:r w:rsidRPr="00CD20BD">
        <w:rPr>
          <w:sz w:val="28"/>
          <w:szCs w:val="28"/>
        </w:rPr>
        <w:tab/>
      </w:r>
      <w:r w:rsidRPr="00CD20BD">
        <w:rPr>
          <w:sz w:val="28"/>
          <w:szCs w:val="28"/>
        </w:rPr>
        <w:tab/>
      </w:r>
      <w:r w:rsidRPr="00CD20BD">
        <w:rPr>
          <w:sz w:val="28"/>
          <w:szCs w:val="28"/>
        </w:rPr>
        <w:tab/>
      </w:r>
      <w:proofErr w:type="spellStart"/>
      <w:r w:rsidRPr="00CD20BD">
        <w:rPr>
          <w:sz w:val="28"/>
          <w:szCs w:val="28"/>
        </w:rPr>
        <w:t>Багалинская</w:t>
      </w:r>
      <w:proofErr w:type="spellEnd"/>
      <w:r w:rsidRPr="00CD20BD">
        <w:rPr>
          <w:sz w:val="28"/>
          <w:szCs w:val="28"/>
        </w:rPr>
        <w:t xml:space="preserve"> Л.И.</w:t>
      </w:r>
    </w:p>
    <w:p w:rsidR="005E2332" w:rsidRPr="00CD20BD" w:rsidRDefault="005E2332" w:rsidP="005E2332">
      <w:pPr>
        <w:shd w:val="clear" w:color="auto" w:fill="FFFFFF"/>
        <w:ind w:firstLine="708"/>
        <w:jc w:val="both"/>
        <w:rPr>
          <w:color w:val="FF0000"/>
          <w:sz w:val="28"/>
          <w:szCs w:val="28"/>
        </w:rPr>
      </w:pPr>
    </w:p>
    <w:p w:rsidR="005E2332" w:rsidRPr="00CD20BD" w:rsidRDefault="005E2332" w:rsidP="00BE2C1C">
      <w:pPr>
        <w:rPr>
          <w:sz w:val="28"/>
          <w:szCs w:val="28"/>
        </w:rPr>
      </w:pPr>
    </w:p>
    <w:p w:rsidR="00EA0193" w:rsidRPr="00CD20BD" w:rsidRDefault="00EA0193" w:rsidP="00BE2C1C">
      <w:pPr>
        <w:rPr>
          <w:sz w:val="28"/>
          <w:szCs w:val="28"/>
        </w:rPr>
      </w:pPr>
      <w:r w:rsidRPr="00CD20BD">
        <w:rPr>
          <w:sz w:val="28"/>
          <w:szCs w:val="28"/>
        </w:rPr>
        <w:br/>
      </w:r>
    </w:p>
    <w:p w:rsidR="00EA0193" w:rsidRPr="00CD20BD" w:rsidRDefault="00EA0193" w:rsidP="00C16BCF">
      <w:pPr>
        <w:rPr>
          <w:sz w:val="28"/>
          <w:szCs w:val="28"/>
          <w:u w:val="single"/>
        </w:rPr>
      </w:pPr>
    </w:p>
    <w:p w:rsidR="00561D79" w:rsidRPr="00CD20BD" w:rsidRDefault="00441126" w:rsidP="00561D79">
      <w:pPr>
        <w:rPr>
          <w:spacing w:val="-10"/>
          <w:sz w:val="28"/>
          <w:szCs w:val="28"/>
        </w:rPr>
      </w:pPr>
      <w:r w:rsidRPr="00CD20BD">
        <w:rPr>
          <w:spacing w:val="-10"/>
          <w:sz w:val="28"/>
          <w:szCs w:val="28"/>
        </w:rPr>
        <w:t>Рассмотре</w:t>
      </w:r>
      <w:r w:rsidR="00C96C81" w:rsidRPr="00CD20BD">
        <w:rPr>
          <w:spacing w:val="-10"/>
          <w:sz w:val="28"/>
          <w:szCs w:val="28"/>
        </w:rPr>
        <w:t>на и одобрено</w:t>
      </w:r>
    </w:p>
    <w:p w:rsidR="00EA0193" w:rsidRPr="00CD20BD" w:rsidRDefault="00EA0193" w:rsidP="00385D59">
      <w:pPr>
        <w:rPr>
          <w:spacing w:val="-10"/>
          <w:sz w:val="28"/>
          <w:szCs w:val="28"/>
        </w:rPr>
      </w:pPr>
      <w:r w:rsidRPr="00CD20BD">
        <w:rPr>
          <w:spacing w:val="-10"/>
          <w:sz w:val="28"/>
          <w:szCs w:val="28"/>
        </w:rPr>
        <w:t xml:space="preserve">на </w:t>
      </w:r>
      <w:r w:rsidR="00C96C81" w:rsidRPr="00CD20BD">
        <w:rPr>
          <w:spacing w:val="-10"/>
          <w:sz w:val="28"/>
          <w:szCs w:val="28"/>
        </w:rPr>
        <w:t xml:space="preserve">заседании </w:t>
      </w:r>
      <w:r w:rsidR="00441126" w:rsidRPr="00CD20BD">
        <w:rPr>
          <w:spacing w:val="-10"/>
          <w:sz w:val="28"/>
          <w:szCs w:val="28"/>
        </w:rPr>
        <w:t>методической комиссии.</w:t>
      </w:r>
    </w:p>
    <w:p w:rsidR="00EA0193" w:rsidRPr="00CD20BD" w:rsidRDefault="00EA0193" w:rsidP="00385D59">
      <w:pPr>
        <w:rPr>
          <w:spacing w:val="-10"/>
          <w:sz w:val="28"/>
          <w:szCs w:val="28"/>
        </w:rPr>
      </w:pPr>
      <w:r w:rsidRPr="00CD20BD">
        <w:rPr>
          <w:spacing w:val="-10"/>
          <w:sz w:val="28"/>
          <w:szCs w:val="28"/>
        </w:rPr>
        <w:t xml:space="preserve">Протокол № </w:t>
      </w:r>
      <w:r w:rsidR="00AB280A" w:rsidRPr="00CD20BD">
        <w:rPr>
          <w:spacing w:val="-10"/>
          <w:sz w:val="28"/>
          <w:szCs w:val="28"/>
        </w:rPr>
        <w:t xml:space="preserve">___ </w:t>
      </w:r>
      <w:proofErr w:type="spellStart"/>
      <w:r w:rsidR="00AB280A" w:rsidRPr="00CD20BD">
        <w:rPr>
          <w:spacing w:val="-10"/>
          <w:sz w:val="28"/>
          <w:szCs w:val="28"/>
        </w:rPr>
        <w:t>от</w:t>
      </w:r>
      <w:r w:rsidR="008D614F" w:rsidRPr="00CD20BD">
        <w:rPr>
          <w:spacing w:val="-10"/>
          <w:sz w:val="28"/>
          <w:szCs w:val="28"/>
        </w:rPr>
        <w:t>______________</w:t>
      </w:r>
      <w:r w:rsidRPr="00CD20BD">
        <w:rPr>
          <w:spacing w:val="-10"/>
          <w:sz w:val="28"/>
          <w:szCs w:val="28"/>
          <w:u w:val="single"/>
        </w:rPr>
        <w:t>г</w:t>
      </w:r>
      <w:proofErr w:type="spellEnd"/>
      <w:r w:rsidRPr="00CD20BD">
        <w:rPr>
          <w:spacing w:val="-10"/>
          <w:sz w:val="28"/>
          <w:szCs w:val="28"/>
        </w:rPr>
        <w:t>)</w:t>
      </w:r>
    </w:p>
    <w:p w:rsidR="00EA0193" w:rsidRPr="00CD20BD" w:rsidRDefault="00BE2C1C" w:rsidP="00385D59">
      <w:pPr>
        <w:rPr>
          <w:spacing w:val="-10"/>
          <w:sz w:val="28"/>
          <w:szCs w:val="28"/>
        </w:rPr>
      </w:pPr>
      <w:r w:rsidRPr="00CD20BD">
        <w:rPr>
          <w:spacing w:val="-10"/>
          <w:sz w:val="28"/>
          <w:szCs w:val="28"/>
        </w:rPr>
        <w:t xml:space="preserve">Председатель комиссии: </w:t>
      </w:r>
      <w:r w:rsidR="00EA0193" w:rsidRPr="00CD20BD">
        <w:rPr>
          <w:sz w:val="28"/>
          <w:szCs w:val="28"/>
        </w:rPr>
        <w:t>Аникина А.В.</w:t>
      </w:r>
      <w:r w:rsidR="00EA0193" w:rsidRPr="00CD20BD">
        <w:rPr>
          <w:spacing w:val="-10"/>
          <w:sz w:val="28"/>
          <w:szCs w:val="28"/>
        </w:rPr>
        <w:t>/</w:t>
      </w:r>
      <w:r w:rsidRPr="00CD20BD">
        <w:rPr>
          <w:spacing w:val="-10"/>
          <w:sz w:val="28"/>
          <w:szCs w:val="28"/>
        </w:rPr>
        <w:t>____________________________/</w:t>
      </w:r>
    </w:p>
    <w:p w:rsidR="00EA0193" w:rsidRPr="00AB6108" w:rsidRDefault="00EA0193" w:rsidP="00385D59">
      <w:pPr>
        <w:jc w:val="center"/>
        <w:rPr>
          <w:spacing w:val="-10"/>
          <w:sz w:val="28"/>
          <w:szCs w:val="28"/>
        </w:rPr>
      </w:pPr>
      <w:r w:rsidRPr="00CD20BD">
        <w:rPr>
          <w:caps/>
          <w:sz w:val="28"/>
          <w:szCs w:val="28"/>
          <w:u w:val="single"/>
        </w:rPr>
        <w:br w:type="page"/>
      </w:r>
    </w:p>
    <w:p w:rsidR="00EA0193" w:rsidRPr="005673EF" w:rsidRDefault="00EA0193" w:rsidP="00C16BCF">
      <w:pPr>
        <w:jc w:val="center"/>
        <w:rPr>
          <w:spacing w:val="-10"/>
          <w:sz w:val="28"/>
          <w:szCs w:val="28"/>
        </w:rPr>
      </w:pPr>
    </w:p>
    <w:p w:rsidR="00EA0193" w:rsidRPr="005673EF" w:rsidRDefault="00EA0193" w:rsidP="00C16BCF">
      <w:pPr>
        <w:jc w:val="center"/>
        <w:rPr>
          <w:spacing w:val="-10"/>
          <w:sz w:val="28"/>
          <w:szCs w:val="28"/>
        </w:rPr>
      </w:pPr>
    </w:p>
    <w:p w:rsidR="00EA0193" w:rsidRPr="005673EF" w:rsidRDefault="00EA0193" w:rsidP="00C16BCF">
      <w:pPr>
        <w:jc w:val="center"/>
        <w:rPr>
          <w:spacing w:val="-10"/>
          <w:sz w:val="28"/>
          <w:szCs w:val="28"/>
        </w:rPr>
      </w:pPr>
    </w:p>
    <w:p w:rsidR="00EA0193" w:rsidRPr="005673EF" w:rsidRDefault="00EA0193" w:rsidP="00911E88">
      <w:pPr>
        <w:jc w:val="center"/>
        <w:rPr>
          <w:b/>
          <w:sz w:val="28"/>
          <w:szCs w:val="28"/>
        </w:rPr>
      </w:pPr>
      <w:r w:rsidRPr="005673EF">
        <w:rPr>
          <w:b/>
          <w:sz w:val="28"/>
          <w:szCs w:val="28"/>
        </w:rPr>
        <w:t>СОДЕРЖАНИЕ</w:t>
      </w:r>
    </w:p>
    <w:p w:rsidR="00EA0193" w:rsidRPr="005673EF" w:rsidRDefault="00EA0193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EA0193" w:rsidRPr="005673EF">
        <w:trPr>
          <w:trHeight w:val="720"/>
        </w:trPr>
        <w:tc>
          <w:tcPr>
            <w:tcW w:w="7668" w:type="dxa"/>
          </w:tcPr>
          <w:p w:rsidR="00EA0193" w:rsidRPr="005673EF" w:rsidRDefault="00EA0193" w:rsidP="00C16BCF">
            <w:pPr>
              <w:rPr>
                <w:b/>
                <w:sz w:val="28"/>
                <w:szCs w:val="28"/>
              </w:rPr>
            </w:pPr>
            <w:r w:rsidRPr="005673EF">
              <w:rPr>
                <w:b/>
                <w:sz w:val="28"/>
                <w:szCs w:val="28"/>
              </w:rPr>
              <w:t>1. ПАСПОРТ ПРОГРАММЫ УЧЕБНОЙ ПРАКТИКИ</w:t>
            </w:r>
          </w:p>
        </w:tc>
        <w:tc>
          <w:tcPr>
            <w:tcW w:w="1903" w:type="dxa"/>
          </w:tcPr>
          <w:p w:rsidR="00EA0193" w:rsidRPr="005673EF" w:rsidRDefault="00EA0193" w:rsidP="00C16BC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A0193" w:rsidRPr="005673EF">
        <w:trPr>
          <w:trHeight w:val="720"/>
        </w:trPr>
        <w:tc>
          <w:tcPr>
            <w:tcW w:w="7668" w:type="dxa"/>
          </w:tcPr>
          <w:p w:rsidR="00EA0193" w:rsidRPr="005673EF" w:rsidRDefault="00EA0193" w:rsidP="004F4AA5">
            <w:pPr>
              <w:rPr>
                <w:b/>
                <w:sz w:val="28"/>
                <w:szCs w:val="28"/>
              </w:rPr>
            </w:pPr>
            <w:r w:rsidRPr="005673EF">
              <w:rPr>
                <w:b/>
                <w:sz w:val="28"/>
                <w:szCs w:val="28"/>
              </w:rPr>
              <w:t>2. РЕЗУЛЬТАТЫ ОСВОЕНИЯ ПРОГРАММЫ УЧЕБНОЙ ПРАКТИКИ</w:t>
            </w:r>
          </w:p>
        </w:tc>
        <w:tc>
          <w:tcPr>
            <w:tcW w:w="1903" w:type="dxa"/>
            <w:vAlign w:val="center"/>
          </w:tcPr>
          <w:p w:rsidR="00EA0193" w:rsidRPr="005673EF" w:rsidRDefault="00EA0193" w:rsidP="00C16BC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A0193" w:rsidRPr="005673EF">
        <w:trPr>
          <w:trHeight w:val="720"/>
        </w:trPr>
        <w:tc>
          <w:tcPr>
            <w:tcW w:w="7668" w:type="dxa"/>
          </w:tcPr>
          <w:p w:rsidR="00EA0193" w:rsidRPr="005673EF" w:rsidRDefault="00EA0193" w:rsidP="00C16BCF">
            <w:pPr>
              <w:rPr>
                <w:b/>
                <w:sz w:val="28"/>
                <w:szCs w:val="28"/>
              </w:rPr>
            </w:pPr>
            <w:r w:rsidRPr="005673EF">
              <w:rPr>
                <w:b/>
                <w:sz w:val="28"/>
                <w:szCs w:val="28"/>
              </w:rPr>
              <w:t>3. ТЕМАТИЧЕСКИЙ ПЛАН И СОДЕРЖАНИЕ УЧЕБНОЙ ПРАКТИКИ</w:t>
            </w:r>
          </w:p>
        </w:tc>
        <w:tc>
          <w:tcPr>
            <w:tcW w:w="1903" w:type="dxa"/>
            <w:vAlign w:val="center"/>
          </w:tcPr>
          <w:p w:rsidR="00EA0193" w:rsidRPr="005673EF" w:rsidRDefault="00EA0193" w:rsidP="00C16BC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A0193" w:rsidRPr="005673EF">
        <w:trPr>
          <w:trHeight w:val="720"/>
        </w:trPr>
        <w:tc>
          <w:tcPr>
            <w:tcW w:w="7668" w:type="dxa"/>
          </w:tcPr>
          <w:p w:rsidR="00EA0193" w:rsidRPr="005673EF" w:rsidRDefault="00EA0193" w:rsidP="00C16BCF">
            <w:pPr>
              <w:rPr>
                <w:b/>
                <w:sz w:val="28"/>
                <w:szCs w:val="28"/>
              </w:rPr>
            </w:pPr>
            <w:r w:rsidRPr="005673EF">
              <w:rPr>
                <w:b/>
                <w:sz w:val="28"/>
                <w:szCs w:val="28"/>
              </w:rPr>
              <w:t>4. УСЛОВИЯ РЕАЛИЗАЦИИ ПРОГРАММЫ УЧЕБНОЙ ПРАКТИКИ</w:t>
            </w:r>
          </w:p>
        </w:tc>
        <w:tc>
          <w:tcPr>
            <w:tcW w:w="1903" w:type="dxa"/>
            <w:vAlign w:val="center"/>
          </w:tcPr>
          <w:p w:rsidR="00EA0193" w:rsidRPr="005673EF" w:rsidRDefault="00EA0193" w:rsidP="00C16BC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A0193" w:rsidRPr="005673EF">
        <w:trPr>
          <w:trHeight w:val="720"/>
        </w:trPr>
        <w:tc>
          <w:tcPr>
            <w:tcW w:w="7668" w:type="dxa"/>
          </w:tcPr>
          <w:p w:rsidR="00EA0193" w:rsidRPr="005673EF" w:rsidRDefault="00EA0193" w:rsidP="00C16BCF">
            <w:pPr>
              <w:rPr>
                <w:b/>
                <w:sz w:val="28"/>
                <w:szCs w:val="28"/>
              </w:rPr>
            </w:pPr>
            <w:r w:rsidRPr="005673EF">
              <w:rPr>
                <w:b/>
                <w:sz w:val="28"/>
                <w:szCs w:val="28"/>
              </w:rPr>
              <w:t>5. КОНТРОЛЬ И ОЦЕНКА РЕЗУЛЬТАТОВ ОСВОЕНИЯ УЧЕБНОЙ ПРАКТИКИ</w:t>
            </w:r>
          </w:p>
        </w:tc>
        <w:tc>
          <w:tcPr>
            <w:tcW w:w="1903" w:type="dxa"/>
            <w:vAlign w:val="center"/>
          </w:tcPr>
          <w:p w:rsidR="00EA0193" w:rsidRPr="005673EF" w:rsidRDefault="00EA0193" w:rsidP="00C16BC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A0193" w:rsidRPr="005673EF" w:rsidRDefault="00EA0193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0193" w:rsidRPr="005673EF" w:rsidRDefault="00EA01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EA0193" w:rsidRPr="005673EF" w:rsidSect="003A1FCF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EA0193" w:rsidRPr="00CD20BD" w:rsidRDefault="00EA0193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CD20BD">
        <w:rPr>
          <w:b/>
          <w:caps/>
          <w:sz w:val="28"/>
          <w:szCs w:val="28"/>
        </w:rPr>
        <w:lastRenderedPageBreak/>
        <w:t xml:space="preserve">1. паспорт РАБОЧЕЙ ПРОГРАММЫ </w:t>
      </w:r>
    </w:p>
    <w:p w:rsidR="00EA0193" w:rsidRPr="00CD20BD" w:rsidRDefault="00EA0193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CD20BD">
        <w:rPr>
          <w:b/>
          <w:caps/>
          <w:sz w:val="28"/>
          <w:szCs w:val="28"/>
        </w:rPr>
        <w:t>УЧЕБНОЙ ПРАКТИКИ</w:t>
      </w:r>
    </w:p>
    <w:p w:rsidR="00EA0193" w:rsidRPr="00CD20BD" w:rsidRDefault="00EA0193" w:rsidP="00541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EA0193" w:rsidRPr="00CD20BD" w:rsidRDefault="00EA0193" w:rsidP="00EF4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D20BD">
        <w:rPr>
          <w:b/>
          <w:sz w:val="28"/>
          <w:szCs w:val="28"/>
        </w:rPr>
        <w:t>1.1.Область применения программы</w:t>
      </w:r>
    </w:p>
    <w:p w:rsidR="00EA0193" w:rsidRPr="00CD20BD" w:rsidRDefault="00EA0193" w:rsidP="00C1339E">
      <w:pPr>
        <w:ind w:firstLine="708"/>
        <w:rPr>
          <w:sz w:val="28"/>
          <w:szCs w:val="28"/>
        </w:rPr>
      </w:pPr>
      <w:r w:rsidRPr="00CD20BD">
        <w:rPr>
          <w:sz w:val="28"/>
          <w:szCs w:val="28"/>
        </w:rPr>
        <w:t xml:space="preserve">Рабочая программа учебной практики является частью основной профессиональной образовательной программы в соответствии с ФГОС СПО по профессии </w:t>
      </w:r>
      <w:r w:rsidR="00AF16FF" w:rsidRPr="00CD20BD">
        <w:rPr>
          <w:b/>
          <w:sz w:val="28"/>
          <w:szCs w:val="28"/>
        </w:rPr>
        <w:t>38.01.02</w:t>
      </w:r>
      <w:r w:rsidR="00AF16FF" w:rsidRPr="00CD20BD">
        <w:rPr>
          <w:sz w:val="28"/>
          <w:szCs w:val="28"/>
        </w:rPr>
        <w:t>.</w:t>
      </w:r>
      <w:r w:rsidRPr="00CD20BD">
        <w:rPr>
          <w:b/>
          <w:sz w:val="28"/>
          <w:szCs w:val="28"/>
        </w:rPr>
        <w:t xml:space="preserve"> Продавец, контролер-кассир</w:t>
      </w:r>
    </w:p>
    <w:p w:rsidR="00EA0193" w:rsidRPr="00CD20BD" w:rsidRDefault="00EA0193" w:rsidP="00373D8A">
      <w:pPr>
        <w:rPr>
          <w:sz w:val="28"/>
          <w:szCs w:val="28"/>
        </w:rPr>
      </w:pPr>
      <w:r w:rsidRPr="00CD20BD">
        <w:rPr>
          <w:sz w:val="28"/>
          <w:szCs w:val="28"/>
        </w:rPr>
        <w:t>в части освоения квалификаций:</w:t>
      </w:r>
    </w:p>
    <w:p w:rsidR="00EA0193" w:rsidRPr="00CD20BD" w:rsidRDefault="00EA0193" w:rsidP="00391B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CD20BD">
        <w:rPr>
          <w:b/>
          <w:sz w:val="28"/>
          <w:szCs w:val="28"/>
        </w:rPr>
        <w:t>Работа на контрольно-кассовой технике и расчеты с покупателями</w:t>
      </w:r>
    </w:p>
    <w:p w:rsidR="00EA0193" w:rsidRPr="00CD20BD" w:rsidRDefault="004F4AA5" w:rsidP="00CF7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CD20BD">
        <w:rPr>
          <w:sz w:val="28"/>
          <w:szCs w:val="28"/>
        </w:rPr>
        <w:t xml:space="preserve">и основных </w:t>
      </w:r>
      <w:r w:rsidR="00EA0193" w:rsidRPr="00CD20BD">
        <w:rPr>
          <w:sz w:val="28"/>
          <w:szCs w:val="28"/>
        </w:rPr>
        <w:t xml:space="preserve">видов профессиональной деятельности (ВПД): </w:t>
      </w:r>
    </w:p>
    <w:p w:rsidR="00EA0193" w:rsidRPr="00CD20BD" w:rsidRDefault="00EA0193" w:rsidP="00CF7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 w:right="-185"/>
        <w:jc w:val="both"/>
        <w:rPr>
          <w:sz w:val="28"/>
          <w:szCs w:val="28"/>
        </w:rPr>
      </w:pPr>
      <w:r w:rsidRPr="00CD20BD">
        <w:rPr>
          <w:sz w:val="28"/>
          <w:szCs w:val="28"/>
        </w:rPr>
        <w:t>1. Соблюдать правила эксплуатации контрольно-кассовой технике (ККТ) и выполнять расчетные операции с покупателями.</w:t>
      </w:r>
    </w:p>
    <w:p w:rsidR="00EA0193" w:rsidRPr="00CD20BD" w:rsidRDefault="00EA0193" w:rsidP="00070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40"/>
        <w:jc w:val="both"/>
        <w:rPr>
          <w:sz w:val="28"/>
          <w:szCs w:val="28"/>
        </w:rPr>
      </w:pPr>
      <w:r w:rsidRPr="00CD20BD">
        <w:rPr>
          <w:sz w:val="28"/>
          <w:szCs w:val="28"/>
        </w:rPr>
        <w:tab/>
        <w:t>2. Проверять платежеспособность государственных денежных знаков</w:t>
      </w:r>
    </w:p>
    <w:p w:rsidR="00EA0193" w:rsidRPr="00CD20BD" w:rsidRDefault="00EA0193" w:rsidP="00CF7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 w:right="-185"/>
        <w:jc w:val="both"/>
        <w:rPr>
          <w:sz w:val="28"/>
          <w:szCs w:val="28"/>
        </w:rPr>
      </w:pPr>
      <w:r w:rsidRPr="00CD20BD">
        <w:rPr>
          <w:sz w:val="28"/>
          <w:szCs w:val="28"/>
        </w:rPr>
        <w:t>3. Проверять качество и количество продаваемых товаров, качество упаковки, наличие маркировки, правильность цен на товары и услуги.</w:t>
      </w:r>
    </w:p>
    <w:p w:rsidR="00EA0193" w:rsidRPr="00CD20BD" w:rsidRDefault="00EA0193" w:rsidP="00070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40"/>
        <w:jc w:val="both"/>
        <w:rPr>
          <w:sz w:val="28"/>
          <w:szCs w:val="28"/>
        </w:rPr>
      </w:pPr>
      <w:r w:rsidRPr="00CD20BD">
        <w:rPr>
          <w:sz w:val="28"/>
          <w:szCs w:val="28"/>
        </w:rPr>
        <w:tab/>
        <w:t>4. Оформлять документы по кассовым операциям.</w:t>
      </w:r>
    </w:p>
    <w:p w:rsidR="00EA0193" w:rsidRPr="00CD20BD" w:rsidRDefault="00EA0193" w:rsidP="00CF7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 w:right="-185"/>
        <w:jc w:val="both"/>
        <w:rPr>
          <w:sz w:val="28"/>
          <w:szCs w:val="28"/>
        </w:rPr>
      </w:pPr>
      <w:r w:rsidRPr="00CD20BD">
        <w:rPr>
          <w:sz w:val="28"/>
          <w:szCs w:val="28"/>
        </w:rPr>
        <w:t>5. Осуществлять контроль сохранности товарно-материальных ценностей.</w:t>
      </w:r>
    </w:p>
    <w:p w:rsidR="00EA0193" w:rsidRPr="00CD20BD" w:rsidRDefault="00EA0193" w:rsidP="00373D8A">
      <w:pPr>
        <w:rPr>
          <w:sz w:val="28"/>
          <w:szCs w:val="28"/>
        </w:rPr>
      </w:pPr>
    </w:p>
    <w:p w:rsidR="00EA0193" w:rsidRPr="00CD20BD" w:rsidRDefault="00EA0193" w:rsidP="00C1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CD20BD">
        <w:rPr>
          <w:b/>
          <w:sz w:val="28"/>
          <w:szCs w:val="28"/>
        </w:rPr>
        <w:t xml:space="preserve">1.2. </w:t>
      </w:r>
      <w:proofErr w:type="gramStart"/>
      <w:r w:rsidRPr="00CD20BD">
        <w:rPr>
          <w:b/>
          <w:sz w:val="28"/>
          <w:szCs w:val="28"/>
        </w:rPr>
        <w:t>Цели и задачи учебной практики:</w:t>
      </w:r>
      <w:r w:rsidR="004F4AA5" w:rsidRPr="00CD20BD">
        <w:rPr>
          <w:b/>
          <w:sz w:val="28"/>
          <w:szCs w:val="28"/>
        </w:rPr>
        <w:t xml:space="preserve"> </w:t>
      </w:r>
      <w:r w:rsidR="00C1339E" w:rsidRPr="00CD20BD">
        <w:rPr>
          <w:sz w:val="28"/>
          <w:szCs w:val="28"/>
        </w:rPr>
        <w:t xml:space="preserve">формирование </w:t>
      </w:r>
      <w:r w:rsidRPr="00CD20BD">
        <w:rPr>
          <w:sz w:val="28"/>
          <w:szCs w:val="28"/>
        </w:rPr>
        <w:t xml:space="preserve">у обучающихся первоначальных практических профессиональных умений в рамках модулей ОПОП НПО по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 </w:t>
      </w:r>
      <w:proofErr w:type="gramEnd"/>
    </w:p>
    <w:p w:rsidR="00EA0193" w:rsidRPr="00CD20BD" w:rsidRDefault="00EA0193" w:rsidP="00C1339E">
      <w:pPr>
        <w:numPr>
          <w:ilvl w:val="0"/>
          <w:numId w:val="19"/>
        </w:numPr>
        <w:tabs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rPr>
          <w:sz w:val="28"/>
          <w:szCs w:val="28"/>
        </w:rPr>
      </w:pPr>
      <w:r w:rsidRPr="00CD20BD">
        <w:rPr>
          <w:sz w:val="28"/>
          <w:szCs w:val="28"/>
        </w:rPr>
        <w:t>иметь практический опыт: эксплуатации контрольно-кассовой техники  (ККТ) и обслуживания покупателей;</w:t>
      </w:r>
    </w:p>
    <w:p w:rsidR="00EA0193" w:rsidRPr="00CD20BD" w:rsidRDefault="00EA0193" w:rsidP="00EF4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CD20BD">
        <w:rPr>
          <w:b/>
          <w:sz w:val="28"/>
          <w:szCs w:val="28"/>
        </w:rPr>
        <w:t>Требования к результатам освоения учебной практики</w:t>
      </w:r>
    </w:p>
    <w:p w:rsidR="00EA0193" w:rsidRPr="00CD20BD" w:rsidRDefault="00EA0193" w:rsidP="00070904">
      <w:pPr>
        <w:numPr>
          <w:ilvl w:val="0"/>
          <w:numId w:val="17"/>
        </w:numPr>
        <w:rPr>
          <w:sz w:val="28"/>
          <w:szCs w:val="28"/>
        </w:rPr>
      </w:pPr>
      <w:r w:rsidRPr="00CD20BD">
        <w:rPr>
          <w:sz w:val="28"/>
          <w:szCs w:val="28"/>
        </w:rPr>
        <w:t>В результате прохождения учебной практики по видам професс</w:t>
      </w:r>
      <w:r w:rsidR="00C1339E" w:rsidRPr="00CD20BD">
        <w:rPr>
          <w:sz w:val="28"/>
          <w:szCs w:val="28"/>
        </w:rPr>
        <w:t xml:space="preserve">иональной деятельности </w:t>
      </w:r>
      <w:proofErr w:type="gramStart"/>
      <w:r w:rsidR="00C1339E" w:rsidRPr="00CD20BD">
        <w:rPr>
          <w:sz w:val="28"/>
          <w:szCs w:val="28"/>
        </w:rPr>
        <w:t>обучающий</w:t>
      </w:r>
      <w:r w:rsidRPr="00CD20BD">
        <w:rPr>
          <w:sz w:val="28"/>
          <w:szCs w:val="28"/>
        </w:rPr>
        <w:t>ся</w:t>
      </w:r>
      <w:proofErr w:type="gramEnd"/>
      <w:r w:rsidRPr="00CD20BD">
        <w:rPr>
          <w:sz w:val="28"/>
          <w:szCs w:val="28"/>
        </w:rPr>
        <w:t xml:space="preserve"> должен </w:t>
      </w:r>
      <w:r w:rsidRPr="00CD20BD">
        <w:rPr>
          <w:sz w:val="28"/>
          <w:szCs w:val="28"/>
        </w:rPr>
        <w:tab/>
      </w:r>
    </w:p>
    <w:p w:rsidR="00EA0193" w:rsidRPr="00CD20BD" w:rsidRDefault="00EA0193" w:rsidP="00070904">
      <w:pPr>
        <w:numPr>
          <w:ilvl w:val="0"/>
          <w:numId w:val="17"/>
        </w:numPr>
        <w:rPr>
          <w:sz w:val="28"/>
          <w:szCs w:val="28"/>
        </w:rPr>
      </w:pPr>
      <w:r w:rsidRPr="00CD20BD">
        <w:rPr>
          <w:b/>
          <w:sz w:val="28"/>
          <w:szCs w:val="28"/>
        </w:rPr>
        <w:t>уметь:</w:t>
      </w:r>
    </w:p>
    <w:p w:rsidR="00EA0193" w:rsidRPr="00CD20BD" w:rsidRDefault="00EA0193" w:rsidP="00070904">
      <w:pPr>
        <w:numPr>
          <w:ilvl w:val="0"/>
          <w:numId w:val="17"/>
        </w:numPr>
        <w:tabs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20BD">
        <w:rPr>
          <w:sz w:val="28"/>
          <w:szCs w:val="28"/>
        </w:rPr>
        <w:t>осуществлять подготовку ККТ различных видов;</w:t>
      </w:r>
    </w:p>
    <w:p w:rsidR="00EA0193" w:rsidRPr="00CD20BD" w:rsidRDefault="00EA0193" w:rsidP="004F4AA5">
      <w:pPr>
        <w:numPr>
          <w:ilvl w:val="0"/>
          <w:numId w:val="17"/>
        </w:numPr>
        <w:tabs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CD20BD">
        <w:rPr>
          <w:sz w:val="28"/>
          <w:szCs w:val="28"/>
        </w:rPr>
        <w:t>работать на ККТ различных видов: автономных, пассивных, активных системных (компьютеризированных</w:t>
      </w:r>
      <w:r w:rsidR="00C1339E" w:rsidRPr="00CD20BD">
        <w:rPr>
          <w:sz w:val="28"/>
          <w:szCs w:val="28"/>
        </w:rPr>
        <w:t xml:space="preserve"> </w:t>
      </w:r>
      <w:r w:rsidRPr="00CD20BD">
        <w:rPr>
          <w:sz w:val="28"/>
          <w:szCs w:val="28"/>
        </w:rPr>
        <w:t xml:space="preserve">кассовых машинах – </w:t>
      </w:r>
      <w:r w:rsidRPr="00CD20BD">
        <w:rPr>
          <w:sz w:val="28"/>
          <w:szCs w:val="28"/>
          <w:lang w:val="en-US"/>
        </w:rPr>
        <w:t>POS</w:t>
      </w:r>
      <w:r w:rsidRPr="00CD20BD">
        <w:rPr>
          <w:sz w:val="28"/>
          <w:szCs w:val="28"/>
        </w:rPr>
        <w:t xml:space="preserve"> терминалах), фискальных регистраторах;</w:t>
      </w:r>
    </w:p>
    <w:p w:rsidR="00EA0193" w:rsidRPr="00CD20BD" w:rsidRDefault="00EA0193" w:rsidP="00070904">
      <w:pPr>
        <w:numPr>
          <w:ilvl w:val="0"/>
          <w:numId w:val="17"/>
        </w:numPr>
        <w:tabs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20BD">
        <w:rPr>
          <w:sz w:val="28"/>
          <w:szCs w:val="28"/>
        </w:rPr>
        <w:t>устранять мелкие неисправности при работе на ККТ;</w:t>
      </w:r>
    </w:p>
    <w:p w:rsidR="00EA0193" w:rsidRPr="00CD20BD" w:rsidRDefault="00EA0193" w:rsidP="00070904">
      <w:pPr>
        <w:numPr>
          <w:ilvl w:val="0"/>
          <w:numId w:val="17"/>
        </w:numPr>
        <w:tabs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20BD">
        <w:rPr>
          <w:sz w:val="28"/>
          <w:szCs w:val="28"/>
        </w:rPr>
        <w:t>распознавать платежеспособность государственных денежных знаков;</w:t>
      </w:r>
    </w:p>
    <w:p w:rsidR="00EA0193" w:rsidRPr="00CD20BD" w:rsidRDefault="00EA0193" w:rsidP="00070904">
      <w:pPr>
        <w:numPr>
          <w:ilvl w:val="0"/>
          <w:numId w:val="17"/>
        </w:numPr>
        <w:tabs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20BD">
        <w:rPr>
          <w:sz w:val="28"/>
          <w:szCs w:val="28"/>
        </w:rPr>
        <w:t>осуществлять заключительные операции при работе на ККТ;</w:t>
      </w:r>
    </w:p>
    <w:p w:rsidR="00EA0193" w:rsidRPr="00CD20BD" w:rsidRDefault="00EA0193" w:rsidP="00070904">
      <w:pPr>
        <w:numPr>
          <w:ilvl w:val="0"/>
          <w:numId w:val="17"/>
        </w:numPr>
        <w:tabs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20BD">
        <w:rPr>
          <w:sz w:val="28"/>
          <w:szCs w:val="28"/>
        </w:rPr>
        <w:t>оформлять документы по кассовым операциям;</w:t>
      </w:r>
    </w:p>
    <w:p w:rsidR="00EA0193" w:rsidRPr="00CD20BD" w:rsidRDefault="00EA0193" w:rsidP="00070904">
      <w:pPr>
        <w:numPr>
          <w:ilvl w:val="0"/>
          <w:numId w:val="17"/>
        </w:numPr>
        <w:tabs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CD20BD">
        <w:rPr>
          <w:sz w:val="28"/>
          <w:szCs w:val="28"/>
        </w:rPr>
        <w:t xml:space="preserve">соблюдать правила по технике безопасности; </w:t>
      </w:r>
    </w:p>
    <w:p w:rsidR="00EA0193" w:rsidRPr="00CD20BD" w:rsidRDefault="00EA0193" w:rsidP="00070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CD20BD">
        <w:rPr>
          <w:b/>
          <w:sz w:val="28"/>
          <w:szCs w:val="28"/>
        </w:rPr>
        <w:t>знать:</w:t>
      </w:r>
    </w:p>
    <w:p w:rsidR="00EA0193" w:rsidRPr="00CD20BD" w:rsidRDefault="00EA0193" w:rsidP="00070904">
      <w:pPr>
        <w:numPr>
          <w:ilvl w:val="0"/>
          <w:numId w:val="20"/>
        </w:numPr>
        <w:tabs>
          <w:tab w:val="clear" w:pos="10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right="-185"/>
        <w:jc w:val="both"/>
        <w:rPr>
          <w:sz w:val="28"/>
          <w:szCs w:val="28"/>
        </w:rPr>
      </w:pPr>
      <w:r w:rsidRPr="00CD20BD">
        <w:rPr>
          <w:sz w:val="28"/>
          <w:szCs w:val="28"/>
        </w:rPr>
        <w:t>документы, регламентирующие применение ККТ;</w:t>
      </w:r>
    </w:p>
    <w:p w:rsidR="00EA0193" w:rsidRPr="00CD20BD" w:rsidRDefault="00EA0193" w:rsidP="00C1339E">
      <w:pPr>
        <w:numPr>
          <w:ilvl w:val="0"/>
          <w:numId w:val="20"/>
        </w:numPr>
        <w:tabs>
          <w:tab w:val="clear" w:pos="10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right="-185"/>
        <w:rPr>
          <w:sz w:val="28"/>
          <w:szCs w:val="28"/>
        </w:rPr>
      </w:pPr>
      <w:r w:rsidRPr="00CD20BD">
        <w:rPr>
          <w:sz w:val="28"/>
          <w:szCs w:val="28"/>
        </w:rPr>
        <w:t>пр</w:t>
      </w:r>
      <w:r w:rsidR="00C1339E" w:rsidRPr="00CD20BD">
        <w:rPr>
          <w:sz w:val="28"/>
          <w:szCs w:val="28"/>
        </w:rPr>
        <w:t xml:space="preserve">авила расчетов и обслуживания </w:t>
      </w:r>
      <w:r w:rsidRPr="00CD20BD">
        <w:rPr>
          <w:sz w:val="28"/>
          <w:szCs w:val="28"/>
        </w:rPr>
        <w:t>покупателей;</w:t>
      </w:r>
    </w:p>
    <w:p w:rsidR="00EA0193" w:rsidRPr="00CD20BD" w:rsidRDefault="00EA0193" w:rsidP="00070904">
      <w:pPr>
        <w:numPr>
          <w:ilvl w:val="0"/>
          <w:numId w:val="20"/>
        </w:numPr>
        <w:tabs>
          <w:tab w:val="clear" w:pos="10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right="-185"/>
        <w:jc w:val="both"/>
        <w:rPr>
          <w:sz w:val="28"/>
          <w:szCs w:val="28"/>
        </w:rPr>
      </w:pPr>
      <w:r w:rsidRPr="00CD20BD">
        <w:rPr>
          <w:sz w:val="28"/>
          <w:szCs w:val="28"/>
        </w:rPr>
        <w:t>типовые правила обслуживания эксплуатации ККТ и правила регистрации;</w:t>
      </w:r>
    </w:p>
    <w:p w:rsidR="00EA0193" w:rsidRPr="00CD20BD" w:rsidRDefault="00EA0193" w:rsidP="00070904">
      <w:pPr>
        <w:numPr>
          <w:ilvl w:val="0"/>
          <w:numId w:val="20"/>
        </w:numPr>
        <w:tabs>
          <w:tab w:val="clear" w:pos="10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right="-185"/>
        <w:jc w:val="both"/>
        <w:rPr>
          <w:sz w:val="28"/>
          <w:szCs w:val="28"/>
        </w:rPr>
      </w:pPr>
      <w:r w:rsidRPr="00CD20BD">
        <w:rPr>
          <w:sz w:val="28"/>
          <w:szCs w:val="28"/>
        </w:rPr>
        <w:lastRenderedPageBreak/>
        <w:t>классификацию устройства ККТ;</w:t>
      </w:r>
    </w:p>
    <w:p w:rsidR="00EA0193" w:rsidRPr="00CD20BD" w:rsidRDefault="00EA0193" w:rsidP="00070904">
      <w:pPr>
        <w:numPr>
          <w:ilvl w:val="0"/>
          <w:numId w:val="20"/>
        </w:numPr>
        <w:tabs>
          <w:tab w:val="clear" w:pos="10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right="-185"/>
        <w:jc w:val="both"/>
        <w:rPr>
          <w:sz w:val="28"/>
          <w:szCs w:val="28"/>
        </w:rPr>
      </w:pPr>
      <w:r w:rsidRPr="00CD20BD">
        <w:rPr>
          <w:sz w:val="28"/>
          <w:szCs w:val="28"/>
        </w:rPr>
        <w:t>основные режимы ККТ;</w:t>
      </w:r>
    </w:p>
    <w:p w:rsidR="00EA0193" w:rsidRPr="00CD20BD" w:rsidRDefault="00EA0193" w:rsidP="00070904">
      <w:pPr>
        <w:numPr>
          <w:ilvl w:val="0"/>
          <w:numId w:val="20"/>
        </w:numPr>
        <w:tabs>
          <w:tab w:val="clear" w:pos="10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right="-185"/>
        <w:jc w:val="both"/>
        <w:rPr>
          <w:sz w:val="28"/>
          <w:szCs w:val="28"/>
        </w:rPr>
      </w:pPr>
      <w:r w:rsidRPr="00CD20BD">
        <w:rPr>
          <w:sz w:val="28"/>
          <w:szCs w:val="28"/>
        </w:rPr>
        <w:t>особенности технического обслуживания ККТ;</w:t>
      </w:r>
    </w:p>
    <w:p w:rsidR="00EA0193" w:rsidRPr="00CD20BD" w:rsidRDefault="00EA0193" w:rsidP="00C1339E">
      <w:pPr>
        <w:numPr>
          <w:ilvl w:val="0"/>
          <w:numId w:val="20"/>
        </w:numPr>
        <w:tabs>
          <w:tab w:val="clear" w:pos="10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right="-185"/>
        <w:rPr>
          <w:sz w:val="28"/>
          <w:szCs w:val="28"/>
        </w:rPr>
      </w:pPr>
      <w:r w:rsidRPr="00CD20BD">
        <w:rPr>
          <w:sz w:val="28"/>
          <w:szCs w:val="28"/>
        </w:rPr>
        <w:t>признаки платежеспособности государственных денежных знаков, порядок получения, хранения и выдачи денежных средств, отличительные признаки платежных средств безналичного расчета;</w:t>
      </w:r>
    </w:p>
    <w:p w:rsidR="00EA0193" w:rsidRPr="00CD20BD" w:rsidRDefault="00EA0193" w:rsidP="00070904">
      <w:pPr>
        <w:numPr>
          <w:ilvl w:val="0"/>
          <w:numId w:val="20"/>
        </w:numPr>
        <w:tabs>
          <w:tab w:val="clear" w:pos="10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right="-185"/>
        <w:jc w:val="both"/>
        <w:rPr>
          <w:sz w:val="28"/>
          <w:szCs w:val="28"/>
        </w:rPr>
      </w:pPr>
      <w:r w:rsidRPr="00CD20BD">
        <w:rPr>
          <w:sz w:val="28"/>
          <w:szCs w:val="28"/>
        </w:rPr>
        <w:t>правила оформления документов по кассовым операциям.</w:t>
      </w:r>
    </w:p>
    <w:p w:rsidR="00EA0193" w:rsidRPr="005673EF" w:rsidRDefault="00EA0193" w:rsidP="00070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A0193" w:rsidRPr="005673EF" w:rsidRDefault="00EA0193" w:rsidP="00B70625">
      <w:pPr>
        <w:shd w:val="clear" w:color="auto" w:fill="FFFFFF"/>
        <w:spacing w:line="274" w:lineRule="exac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840"/>
      </w:tblGrid>
      <w:tr w:rsidR="00EA0193" w:rsidRPr="005673EF">
        <w:tc>
          <w:tcPr>
            <w:tcW w:w="2988" w:type="dxa"/>
          </w:tcPr>
          <w:p w:rsidR="00EA0193" w:rsidRPr="00CD20BD" w:rsidRDefault="00EA0193" w:rsidP="00373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D20BD">
              <w:rPr>
                <w:b/>
                <w:bCs/>
              </w:rPr>
              <w:t>ВПД</w:t>
            </w:r>
          </w:p>
        </w:tc>
        <w:tc>
          <w:tcPr>
            <w:tcW w:w="6840" w:type="dxa"/>
          </w:tcPr>
          <w:p w:rsidR="00EA0193" w:rsidRPr="00CD20BD" w:rsidRDefault="00EA0193" w:rsidP="00373D8A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CD20BD">
              <w:rPr>
                <w:b/>
              </w:rPr>
              <w:t>Требования к умениям</w:t>
            </w:r>
          </w:p>
        </w:tc>
      </w:tr>
      <w:tr w:rsidR="00EA0193" w:rsidRPr="005673EF">
        <w:tc>
          <w:tcPr>
            <w:tcW w:w="2988" w:type="dxa"/>
          </w:tcPr>
          <w:p w:rsidR="00EA0193" w:rsidRPr="00CD20BD" w:rsidRDefault="00EA0193" w:rsidP="00C84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20BD">
              <w:t>ПМ.03. ККМ</w:t>
            </w:r>
          </w:p>
        </w:tc>
        <w:tc>
          <w:tcPr>
            <w:tcW w:w="6840" w:type="dxa"/>
          </w:tcPr>
          <w:p w:rsidR="00EA0193" w:rsidRPr="00CD20BD" w:rsidRDefault="00EA0193" w:rsidP="00070904">
            <w:pPr>
              <w:numPr>
                <w:ilvl w:val="0"/>
                <w:numId w:val="19"/>
              </w:numPr>
              <w:tabs>
                <w:tab w:val="num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00"/>
              <w:jc w:val="both"/>
            </w:pPr>
            <w:r w:rsidRPr="00CD20BD">
              <w:t>осуществлять подготовку ККТ различных видов;</w:t>
            </w:r>
          </w:p>
          <w:p w:rsidR="00EA0193" w:rsidRPr="00CD20BD" w:rsidRDefault="00EA0193" w:rsidP="004F4AA5">
            <w:pPr>
              <w:numPr>
                <w:ilvl w:val="0"/>
                <w:numId w:val="19"/>
              </w:numPr>
              <w:tabs>
                <w:tab w:val="num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00"/>
            </w:pPr>
            <w:r w:rsidRPr="00CD20BD">
              <w:t xml:space="preserve">работать на ККТ различных видов: автономных, пассивных системных, активных системных (компьютеризированных кассовых машинах – </w:t>
            </w:r>
            <w:r w:rsidRPr="00CD20BD">
              <w:rPr>
                <w:lang w:val="en-US"/>
              </w:rPr>
              <w:t>POS</w:t>
            </w:r>
            <w:r w:rsidRPr="00CD20BD">
              <w:t xml:space="preserve"> терминалах), фискальных регистраторах;</w:t>
            </w:r>
          </w:p>
          <w:p w:rsidR="00EA0193" w:rsidRPr="00CD20BD" w:rsidRDefault="00EA0193" w:rsidP="00070904">
            <w:pPr>
              <w:numPr>
                <w:ilvl w:val="0"/>
                <w:numId w:val="19"/>
              </w:numPr>
              <w:tabs>
                <w:tab w:val="num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00"/>
              <w:jc w:val="both"/>
            </w:pPr>
            <w:r w:rsidRPr="00CD20BD">
              <w:t>устранять мелкие неисправности при работе на ККТ;</w:t>
            </w:r>
          </w:p>
          <w:p w:rsidR="00EA0193" w:rsidRPr="00CD20BD" w:rsidRDefault="00EA0193" w:rsidP="004F4AA5">
            <w:pPr>
              <w:numPr>
                <w:ilvl w:val="0"/>
                <w:numId w:val="19"/>
              </w:numPr>
              <w:tabs>
                <w:tab w:val="num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00"/>
            </w:pPr>
            <w:r w:rsidRPr="00CD20BD">
              <w:t>распознавать платежеспособность государственных денежных знаков;</w:t>
            </w:r>
          </w:p>
          <w:p w:rsidR="00EA0193" w:rsidRPr="00CD20BD" w:rsidRDefault="00EA0193" w:rsidP="00070904">
            <w:pPr>
              <w:shd w:val="clear" w:color="auto" w:fill="FFFFFF"/>
              <w:spacing w:line="274" w:lineRule="exact"/>
            </w:pPr>
            <w:r w:rsidRPr="00CD20BD">
              <w:t>осуществлять заключительные операции при работе на ККТ;</w:t>
            </w:r>
          </w:p>
        </w:tc>
      </w:tr>
    </w:tbl>
    <w:p w:rsidR="00EA0193" w:rsidRPr="005673EF" w:rsidRDefault="00EA0193" w:rsidP="00EF4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673EF">
        <w:rPr>
          <w:b/>
          <w:sz w:val="28"/>
          <w:szCs w:val="28"/>
        </w:rPr>
        <w:br w:type="page"/>
      </w:r>
      <w:r w:rsidRPr="005673EF">
        <w:rPr>
          <w:b/>
          <w:sz w:val="28"/>
          <w:szCs w:val="28"/>
        </w:rPr>
        <w:lastRenderedPageBreak/>
        <w:t>1.3. Количество часов на освоение рабочей программы учебной практики:</w:t>
      </w:r>
    </w:p>
    <w:p w:rsidR="00EA0193" w:rsidRPr="005673EF" w:rsidRDefault="00EA0193" w:rsidP="00C1339E">
      <w:pPr>
        <w:widowControl w:val="0"/>
        <w:suppressAutoHyphens/>
        <w:rPr>
          <w:sz w:val="28"/>
          <w:szCs w:val="28"/>
        </w:rPr>
      </w:pPr>
      <w:r w:rsidRPr="005673EF">
        <w:rPr>
          <w:sz w:val="28"/>
          <w:szCs w:val="28"/>
        </w:rPr>
        <w:t>В рамках освоения ПМ 03 - 252часа</w:t>
      </w:r>
    </w:p>
    <w:p w:rsidR="00EA0193" w:rsidRPr="005673EF" w:rsidRDefault="00EA0193" w:rsidP="00706687">
      <w:pPr>
        <w:widowControl w:val="0"/>
        <w:suppressAutoHyphens/>
        <w:jc w:val="both"/>
        <w:rPr>
          <w:b/>
          <w:caps/>
          <w:sz w:val="28"/>
          <w:szCs w:val="28"/>
        </w:rPr>
      </w:pPr>
    </w:p>
    <w:p w:rsidR="00EA0193" w:rsidRPr="005673EF" w:rsidRDefault="00EA0193" w:rsidP="007066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673EF">
        <w:rPr>
          <w:b/>
          <w:caps/>
          <w:sz w:val="28"/>
          <w:szCs w:val="28"/>
        </w:rPr>
        <w:t>2. результаты освоения Рабочей программы учебной практики</w:t>
      </w:r>
    </w:p>
    <w:p w:rsidR="00EA0193" w:rsidRPr="005673EF" w:rsidRDefault="00EA0193" w:rsidP="00706687">
      <w:pPr>
        <w:rPr>
          <w:sz w:val="28"/>
          <w:szCs w:val="28"/>
        </w:rPr>
      </w:pPr>
    </w:p>
    <w:p w:rsidR="00EA0193" w:rsidRPr="005673EF" w:rsidRDefault="00EA0193" w:rsidP="00C1339E">
      <w:pPr>
        <w:shd w:val="clear" w:color="auto" w:fill="FFFFFF"/>
        <w:ind w:right="134"/>
        <w:rPr>
          <w:sz w:val="28"/>
          <w:szCs w:val="28"/>
        </w:rPr>
      </w:pPr>
      <w:r w:rsidRPr="005673EF">
        <w:rPr>
          <w:sz w:val="28"/>
          <w:szCs w:val="28"/>
        </w:rPr>
        <w:t xml:space="preserve">Результатом освоения рабочей программы учебной практики является сформированность у обучающихся первоначальных практических профессиональных </w:t>
      </w:r>
      <w:r w:rsidRPr="005673EF">
        <w:rPr>
          <w:b/>
          <w:sz w:val="28"/>
          <w:szCs w:val="28"/>
        </w:rPr>
        <w:t>умений</w:t>
      </w:r>
    </w:p>
    <w:p w:rsidR="00EA0193" w:rsidRPr="005673EF" w:rsidRDefault="00EA0193" w:rsidP="00C1339E">
      <w:pPr>
        <w:shd w:val="clear" w:color="auto" w:fill="FFFFFF"/>
        <w:rPr>
          <w:sz w:val="28"/>
          <w:szCs w:val="28"/>
        </w:rPr>
      </w:pPr>
      <w:r w:rsidRPr="005673EF">
        <w:rPr>
          <w:sz w:val="28"/>
          <w:szCs w:val="28"/>
        </w:rPr>
        <w:t>необходимых для последующего освоения ими  профессиональных (ПК) и общих (ОК) компетенций по избранной профессии.</w:t>
      </w:r>
    </w:p>
    <w:p w:rsidR="00EA0193" w:rsidRPr="005673EF" w:rsidRDefault="00EA0193" w:rsidP="00237405"/>
    <w:tbl>
      <w:tblPr>
        <w:tblW w:w="50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7"/>
        <w:gridCol w:w="8474"/>
      </w:tblGrid>
      <w:tr w:rsidR="00EA0193" w:rsidRPr="005673EF" w:rsidTr="00706687">
        <w:trPr>
          <w:trHeight w:val="433"/>
        </w:trPr>
        <w:tc>
          <w:tcPr>
            <w:tcW w:w="934" w:type="pct"/>
            <w:vAlign w:val="center"/>
          </w:tcPr>
          <w:p w:rsidR="00EA0193" w:rsidRPr="005673EF" w:rsidRDefault="00EA0193" w:rsidP="001D57EC">
            <w:pPr>
              <w:widowControl w:val="0"/>
              <w:suppressAutoHyphens/>
              <w:jc w:val="center"/>
              <w:rPr>
                <w:b/>
              </w:rPr>
            </w:pPr>
            <w:r w:rsidRPr="005673EF">
              <w:rPr>
                <w:b/>
              </w:rPr>
              <w:t>Код</w:t>
            </w:r>
          </w:p>
        </w:tc>
        <w:tc>
          <w:tcPr>
            <w:tcW w:w="4066" w:type="pct"/>
            <w:vAlign w:val="center"/>
          </w:tcPr>
          <w:p w:rsidR="00EA0193" w:rsidRPr="005673EF" w:rsidRDefault="00EA0193" w:rsidP="001D57EC">
            <w:pPr>
              <w:widowControl w:val="0"/>
              <w:suppressAutoHyphens/>
              <w:jc w:val="center"/>
              <w:rPr>
                <w:b/>
              </w:rPr>
            </w:pPr>
            <w:r w:rsidRPr="005673EF">
              <w:rPr>
                <w:b/>
              </w:rPr>
              <w:t>Наименование результата освоения практики</w:t>
            </w:r>
          </w:p>
        </w:tc>
      </w:tr>
      <w:tr w:rsidR="00EA0193" w:rsidRPr="005673EF" w:rsidTr="00706687">
        <w:trPr>
          <w:trHeight w:val="433"/>
        </w:trPr>
        <w:tc>
          <w:tcPr>
            <w:tcW w:w="934" w:type="pct"/>
          </w:tcPr>
          <w:p w:rsidR="00EA0193" w:rsidRPr="005673EF" w:rsidRDefault="000766DC" w:rsidP="004F4AA5">
            <w:pPr>
              <w:widowControl w:val="0"/>
              <w:suppressAutoHyphens/>
              <w:spacing w:line="360" w:lineRule="auto"/>
            </w:pPr>
            <w:r w:rsidRPr="005673EF">
              <w:t>ПК 3</w:t>
            </w:r>
            <w:r w:rsidR="00EA0193" w:rsidRPr="005673EF">
              <w:t>.1</w:t>
            </w:r>
          </w:p>
        </w:tc>
        <w:tc>
          <w:tcPr>
            <w:tcW w:w="4066" w:type="pct"/>
          </w:tcPr>
          <w:p w:rsidR="00EA0193" w:rsidRPr="005673EF" w:rsidRDefault="00EA0193" w:rsidP="004F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673EF">
              <w:t>Соблюдать правила эксплуатации контрольно-кассовой технике (ККТ) и выполнять расчетные операции с покупателями.</w:t>
            </w:r>
          </w:p>
        </w:tc>
      </w:tr>
      <w:tr w:rsidR="00EA0193" w:rsidRPr="005673EF" w:rsidTr="00706687">
        <w:trPr>
          <w:trHeight w:val="433"/>
        </w:trPr>
        <w:tc>
          <w:tcPr>
            <w:tcW w:w="934" w:type="pct"/>
          </w:tcPr>
          <w:p w:rsidR="00EA0193" w:rsidRPr="005673EF" w:rsidRDefault="000766DC" w:rsidP="004F4AA5">
            <w:pPr>
              <w:widowControl w:val="0"/>
              <w:suppressAutoHyphens/>
              <w:spacing w:line="360" w:lineRule="auto"/>
            </w:pPr>
            <w:r w:rsidRPr="005673EF">
              <w:t>ПК 3</w:t>
            </w:r>
            <w:r w:rsidR="00EA0193" w:rsidRPr="005673EF">
              <w:t>.2</w:t>
            </w:r>
          </w:p>
        </w:tc>
        <w:tc>
          <w:tcPr>
            <w:tcW w:w="4066" w:type="pct"/>
          </w:tcPr>
          <w:p w:rsidR="00EA0193" w:rsidRPr="005673EF" w:rsidRDefault="00EA0193" w:rsidP="004F4AA5">
            <w:pPr>
              <w:widowControl w:val="0"/>
              <w:suppressAutoHyphens/>
            </w:pPr>
            <w:r w:rsidRPr="005673EF">
              <w:t xml:space="preserve">Проверять платежеспособность государственных денежных знаков. </w:t>
            </w:r>
          </w:p>
        </w:tc>
      </w:tr>
      <w:tr w:rsidR="00EA0193" w:rsidRPr="005673EF" w:rsidTr="00706687">
        <w:trPr>
          <w:trHeight w:val="433"/>
        </w:trPr>
        <w:tc>
          <w:tcPr>
            <w:tcW w:w="934" w:type="pct"/>
          </w:tcPr>
          <w:p w:rsidR="00EA0193" w:rsidRPr="005673EF" w:rsidRDefault="000766DC" w:rsidP="004F4AA5">
            <w:pPr>
              <w:widowControl w:val="0"/>
              <w:suppressAutoHyphens/>
              <w:spacing w:line="360" w:lineRule="auto"/>
            </w:pPr>
            <w:r w:rsidRPr="005673EF">
              <w:t>ПК 3</w:t>
            </w:r>
            <w:r w:rsidR="00EA0193" w:rsidRPr="005673EF">
              <w:t>.3</w:t>
            </w:r>
          </w:p>
        </w:tc>
        <w:tc>
          <w:tcPr>
            <w:tcW w:w="4066" w:type="pct"/>
          </w:tcPr>
          <w:p w:rsidR="00EA0193" w:rsidRPr="005673EF" w:rsidRDefault="00EA0193" w:rsidP="004F4AA5">
            <w:pPr>
              <w:widowControl w:val="0"/>
              <w:suppressAutoHyphens/>
            </w:pPr>
            <w:r w:rsidRPr="005673EF">
              <w:t>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</w:tr>
      <w:tr w:rsidR="00EA0193" w:rsidRPr="005673EF" w:rsidTr="00706687">
        <w:trPr>
          <w:trHeight w:val="433"/>
        </w:trPr>
        <w:tc>
          <w:tcPr>
            <w:tcW w:w="934" w:type="pct"/>
          </w:tcPr>
          <w:p w:rsidR="00EA0193" w:rsidRPr="005673EF" w:rsidRDefault="000766DC" w:rsidP="004F4AA5">
            <w:pPr>
              <w:widowControl w:val="0"/>
              <w:suppressAutoHyphens/>
              <w:spacing w:line="360" w:lineRule="auto"/>
            </w:pPr>
            <w:r w:rsidRPr="005673EF">
              <w:t>ПК 3</w:t>
            </w:r>
            <w:r w:rsidR="00EA0193" w:rsidRPr="005673EF">
              <w:t>.4</w:t>
            </w:r>
          </w:p>
        </w:tc>
        <w:tc>
          <w:tcPr>
            <w:tcW w:w="4066" w:type="pct"/>
          </w:tcPr>
          <w:p w:rsidR="00EA0193" w:rsidRPr="005673EF" w:rsidRDefault="00EA0193" w:rsidP="004F4AA5">
            <w:pPr>
              <w:widowControl w:val="0"/>
              <w:suppressAutoHyphens/>
            </w:pPr>
            <w:r w:rsidRPr="005673EF">
              <w:t>Оформлять документы по кассовым операциям.</w:t>
            </w:r>
          </w:p>
        </w:tc>
      </w:tr>
      <w:tr w:rsidR="00EA0193" w:rsidRPr="005673EF" w:rsidTr="00706687">
        <w:trPr>
          <w:trHeight w:val="554"/>
        </w:trPr>
        <w:tc>
          <w:tcPr>
            <w:tcW w:w="934" w:type="pct"/>
          </w:tcPr>
          <w:p w:rsidR="00EA0193" w:rsidRPr="005673EF" w:rsidRDefault="000766DC" w:rsidP="004F4AA5">
            <w:pPr>
              <w:widowControl w:val="0"/>
              <w:suppressAutoHyphens/>
              <w:spacing w:line="360" w:lineRule="auto"/>
            </w:pPr>
            <w:r w:rsidRPr="005673EF">
              <w:t>ПК 3</w:t>
            </w:r>
            <w:r w:rsidR="00EA0193" w:rsidRPr="005673EF">
              <w:t>.5</w:t>
            </w:r>
          </w:p>
        </w:tc>
        <w:tc>
          <w:tcPr>
            <w:tcW w:w="4066" w:type="pct"/>
          </w:tcPr>
          <w:p w:rsidR="00EA0193" w:rsidRPr="005673EF" w:rsidRDefault="00EA0193" w:rsidP="004F4AA5">
            <w:pPr>
              <w:pStyle w:val="af2"/>
              <w:widowControl w:val="0"/>
              <w:ind w:left="0" w:firstLine="0"/>
            </w:pPr>
            <w:r w:rsidRPr="005673EF">
              <w:t>Осуществлять контроль сохранности товарно-материальных ценностей.</w:t>
            </w:r>
          </w:p>
        </w:tc>
      </w:tr>
      <w:tr w:rsidR="00EA0193" w:rsidRPr="005673EF" w:rsidTr="00706687">
        <w:trPr>
          <w:trHeight w:val="554"/>
        </w:trPr>
        <w:tc>
          <w:tcPr>
            <w:tcW w:w="934" w:type="pct"/>
          </w:tcPr>
          <w:p w:rsidR="00EA0193" w:rsidRPr="005673EF" w:rsidRDefault="00EA0193" w:rsidP="004F4AA5">
            <w:pPr>
              <w:widowControl w:val="0"/>
              <w:suppressAutoHyphens/>
              <w:spacing w:line="360" w:lineRule="auto"/>
            </w:pPr>
            <w:r w:rsidRPr="005673EF">
              <w:t>ОК 1.</w:t>
            </w:r>
          </w:p>
        </w:tc>
        <w:tc>
          <w:tcPr>
            <w:tcW w:w="4066" w:type="pct"/>
          </w:tcPr>
          <w:p w:rsidR="00EA0193" w:rsidRPr="005673EF" w:rsidRDefault="00EA0193" w:rsidP="004F4AA5">
            <w:r w:rsidRPr="005673EF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A0193" w:rsidRPr="005673EF" w:rsidTr="00706687">
        <w:trPr>
          <w:trHeight w:val="554"/>
        </w:trPr>
        <w:tc>
          <w:tcPr>
            <w:tcW w:w="934" w:type="pct"/>
          </w:tcPr>
          <w:p w:rsidR="00EA0193" w:rsidRPr="005673EF" w:rsidRDefault="00EA0193" w:rsidP="004F4AA5">
            <w:pPr>
              <w:widowControl w:val="0"/>
              <w:suppressAutoHyphens/>
              <w:spacing w:line="360" w:lineRule="auto"/>
            </w:pPr>
            <w:r w:rsidRPr="005673EF">
              <w:t>ОК 2.</w:t>
            </w:r>
          </w:p>
        </w:tc>
        <w:tc>
          <w:tcPr>
            <w:tcW w:w="4066" w:type="pct"/>
          </w:tcPr>
          <w:p w:rsidR="00EA0193" w:rsidRPr="005673EF" w:rsidRDefault="00EA0193" w:rsidP="004F4AA5">
            <w:r w:rsidRPr="005673EF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EA0193" w:rsidRPr="005673EF" w:rsidTr="00706687">
        <w:trPr>
          <w:trHeight w:val="554"/>
        </w:trPr>
        <w:tc>
          <w:tcPr>
            <w:tcW w:w="934" w:type="pct"/>
          </w:tcPr>
          <w:p w:rsidR="00EA0193" w:rsidRPr="005673EF" w:rsidRDefault="00EA0193" w:rsidP="004F4AA5">
            <w:pPr>
              <w:widowControl w:val="0"/>
              <w:suppressAutoHyphens/>
              <w:spacing w:line="360" w:lineRule="auto"/>
            </w:pPr>
            <w:r w:rsidRPr="005673EF">
              <w:t>ОК 3.</w:t>
            </w:r>
          </w:p>
        </w:tc>
        <w:tc>
          <w:tcPr>
            <w:tcW w:w="4066" w:type="pct"/>
          </w:tcPr>
          <w:p w:rsidR="00EA0193" w:rsidRPr="005673EF" w:rsidRDefault="00EA0193" w:rsidP="004F4AA5">
            <w:r w:rsidRPr="005673EF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EA0193" w:rsidRPr="005673EF" w:rsidTr="00706687">
        <w:trPr>
          <w:trHeight w:val="554"/>
        </w:trPr>
        <w:tc>
          <w:tcPr>
            <w:tcW w:w="934" w:type="pct"/>
          </w:tcPr>
          <w:p w:rsidR="00EA0193" w:rsidRPr="005673EF" w:rsidRDefault="00EA0193" w:rsidP="004F4AA5">
            <w:pPr>
              <w:widowControl w:val="0"/>
              <w:suppressAutoHyphens/>
              <w:spacing w:line="360" w:lineRule="auto"/>
            </w:pPr>
            <w:r w:rsidRPr="005673EF">
              <w:t>ОК 4.</w:t>
            </w:r>
          </w:p>
        </w:tc>
        <w:tc>
          <w:tcPr>
            <w:tcW w:w="4066" w:type="pct"/>
          </w:tcPr>
          <w:p w:rsidR="00EA0193" w:rsidRPr="005673EF" w:rsidRDefault="00EA0193" w:rsidP="004F4AA5">
            <w:r w:rsidRPr="005673EF"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EA0193" w:rsidRPr="005673EF" w:rsidTr="00706687">
        <w:trPr>
          <w:trHeight w:val="46"/>
        </w:trPr>
        <w:tc>
          <w:tcPr>
            <w:tcW w:w="934" w:type="pct"/>
          </w:tcPr>
          <w:p w:rsidR="00EA0193" w:rsidRPr="005673EF" w:rsidRDefault="00EA0193" w:rsidP="004F4AA5">
            <w:pPr>
              <w:widowControl w:val="0"/>
              <w:suppressAutoHyphens/>
              <w:spacing w:line="360" w:lineRule="auto"/>
            </w:pPr>
            <w:r w:rsidRPr="005673EF">
              <w:t>ОК 5.</w:t>
            </w:r>
          </w:p>
        </w:tc>
        <w:tc>
          <w:tcPr>
            <w:tcW w:w="4066" w:type="pct"/>
          </w:tcPr>
          <w:p w:rsidR="00EA0193" w:rsidRPr="005673EF" w:rsidRDefault="00EA0193" w:rsidP="004F4AA5">
            <w:r w:rsidRPr="005673EF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A0193" w:rsidRPr="005673EF" w:rsidTr="00706687">
        <w:trPr>
          <w:trHeight w:val="46"/>
        </w:trPr>
        <w:tc>
          <w:tcPr>
            <w:tcW w:w="934" w:type="pct"/>
          </w:tcPr>
          <w:p w:rsidR="00EA0193" w:rsidRPr="005673EF" w:rsidRDefault="00EA0193" w:rsidP="004F4AA5">
            <w:pPr>
              <w:widowControl w:val="0"/>
              <w:suppressAutoHyphens/>
              <w:spacing w:line="360" w:lineRule="auto"/>
            </w:pPr>
            <w:r w:rsidRPr="005673EF">
              <w:t>ОК 6.</w:t>
            </w:r>
          </w:p>
        </w:tc>
        <w:tc>
          <w:tcPr>
            <w:tcW w:w="4066" w:type="pct"/>
          </w:tcPr>
          <w:p w:rsidR="00EA0193" w:rsidRPr="005673EF" w:rsidRDefault="00EA0193" w:rsidP="004F4AA5">
            <w:r w:rsidRPr="005673EF">
              <w:t>Работать в коллективе и в команде, эффективно общаться с коллегами, руководством, клиентами.</w:t>
            </w:r>
          </w:p>
        </w:tc>
      </w:tr>
      <w:tr w:rsidR="00EA0193" w:rsidRPr="005673EF" w:rsidTr="00706687">
        <w:trPr>
          <w:trHeight w:val="666"/>
        </w:trPr>
        <w:tc>
          <w:tcPr>
            <w:tcW w:w="934" w:type="pct"/>
          </w:tcPr>
          <w:p w:rsidR="00EA0193" w:rsidRPr="005673EF" w:rsidRDefault="00EA0193" w:rsidP="004F4AA5">
            <w:r w:rsidRPr="005673EF">
              <w:t>ОК 7.</w:t>
            </w:r>
          </w:p>
        </w:tc>
        <w:tc>
          <w:tcPr>
            <w:tcW w:w="4066" w:type="pct"/>
          </w:tcPr>
          <w:p w:rsidR="00EA0193" w:rsidRPr="005673EF" w:rsidRDefault="00EA0193" w:rsidP="004F4AA5">
            <w:r w:rsidRPr="005673EF"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EA0193" w:rsidRPr="005673EF" w:rsidTr="00706687">
        <w:trPr>
          <w:trHeight w:val="46"/>
        </w:trPr>
        <w:tc>
          <w:tcPr>
            <w:tcW w:w="934" w:type="pct"/>
          </w:tcPr>
          <w:p w:rsidR="00EA0193" w:rsidRPr="005673EF" w:rsidRDefault="00EA0193" w:rsidP="004F4AA5">
            <w:pPr>
              <w:widowControl w:val="0"/>
              <w:suppressAutoHyphens/>
              <w:spacing w:line="360" w:lineRule="auto"/>
            </w:pPr>
            <w:r w:rsidRPr="005673EF">
              <w:t>ОК 8.</w:t>
            </w:r>
          </w:p>
        </w:tc>
        <w:tc>
          <w:tcPr>
            <w:tcW w:w="4066" w:type="pct"/>
          </w:tcPr>
          <w:p w:rsidR="00EA0193" w:rsidRPr="005673EF" w:rsidRDefault="00EA0193" w:rsidP="004F4AA5">
            <w:r w:rsidRPr="005673EF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EA0193" w:rsidRPr="005673EF" w:rsidRDefault="00EA0193" w:rsidP="004F4AA5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EA0193" w:rsidRPr="005673EF" w:rsidRDefault="00EA0193" w:rsidP="004F4AA5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EA0193" w:rsidRPr="005673EF" w:rsidRDefault="00EA0193" w:rsidP="00D633F0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  <w:sectPr w:rsidR="00EA0193" w:rsidRPr="005673EF" w:rsidSect="00534A36">
          <w:pgSz w:w="11907" w:h="16840"/>
          <w:pgMar w:top="992" w:right="851" w:bottom="1134" w:left="851" w:header="709" w:footer="709" w:gutter="0"/>
          <w:cols w:space="720"/>
        </w:sectPr>
      </w:pPr>
    </w:p>
    <w:p w:rsidR="00EA0193" w:rsidRPr="005673EF" w:rsidRDefault="008A562A" w:rsidP="0006245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5673EF">
        <w:rPr>
          <w:b/>
        </w:rPr>
        <w:lastRenderedPageBreak/>
        <w:t>3.СТРУКТУРА</w:t>
      </w:r>
      <w:r w:rsidR="00EA0193" w:rsidRPr="005673EF">
        <w:rPr>
          <w:b/>
        </w:rPr>
        <w:t xml:space="preserve"> И СОДЕРЖАНИЕ УЧЕБНОЙ ПРАКТИКИ</w:t>
      </w:r>
    </w:p>
    <w:p w:rsidR="00EA0193" w:rsidRPr="005673EF" w:rsidRDefault="00EA0193" w:rsidP="00D633F0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516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1100"/>
        <w:gridCol w:w="2693"/>
        <w:gridCol w:w="992"/>
        <w:gridCol w:w="4536"/>
        <w:gridCol w:w="5008"/>
        <w:gridCol w:w="1079"/>
      </w:tblGrid>
      <w:tr w:rsidR="00EA0193" w:rsidRPr="005673EF" w:rsidTr="00411A58">
        <w:trPr>
          <w:trHeight w:val="1312"/>
        </w:trPr>
        <w:tc>
          <w:tcPr>
            <w:tcW w:w="357" w:type="pct"/>
            <w:vAlign w:val="center"/>
          </w:tcPr>
          <w:p w:rsidR="004500B8" w:rsidRPr="005673EF" w:rsidRDefault="00EA0193" w:rsidP="0035012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673EF">
              <w:rPr>
                <w:b/>
              </w:rPr>
              <w:t>Код</w:t>
            </w:r>
          </w:p>
          <w:p w:rsidR="00EA0193" w:rsidRPr="005673EF" w:rsidRDefault="00EA0193" w:rsidP="0035012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673EF">
              <w:rPr>
                <w:b/>
              </w:rPr>
              <w:t>ПК</w:t>
            </w:r>
          </w:p>
        </w:tc>
        <w:tc>
          <w:tcPr>
            <w:tcW w:w="874" w:type="pct"/>
            <w:vAlign w:val="center"/>
          </w:tcPr>
          <w:p w:rsidR="00EA0193" w:rsidRPr="005673EF" w:rsidRDefault="00EA0193" w:rsidP="0035012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673EF">
              <w:rPr>
                <w:b/>
              </w:rPr>
              <w:t>Код и наименования профессиональных модулей</w:t>
            </w:r>
          </w:p>
        </w:tc>
        <w:tc>
          <w:tcPr>
            <w:tcW w:w="322" w:type="pct"/>
            <w:vAlign w:val="center"/>
          </w:tcPr>
          <w:p w:rsidR="00EA0193" w:rsidRPr="005673EF" w:rsidRDefault="00EA0193" w:rsidP="0035012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proofErr w:type="spellStart"/>
            <w:r w:rsidRPr="005673EF">
              <w:rPr>
                <w:b/>
                <w:iCs/>
              </w:rPr>
              <w:t>Количествочасов</w:t>
            </w:r>
            <w:proofErr w:type="spellEnd"/>
            <w:r w:rsidRPr="005673EF">
              <w:rPr>
                <w:b/>
                <w:iCs/>
              </w:rPr>
              <w:t xml:space="preserve"> по ПМ</w:t>
            </w:r>
          </w:p>
        </w:tc>
        <w:tc>
          <w:tcPr>
            <w:tcW w:w="1472" w:type="pct"/>
            <w:vAlign w:val="center"/>
          </w:tcPr>
          <w:p w:rsidR="00EA0193" w:rsidRPr="005673EF" w:rsidRDefault="00EA0193" w:rsidP="0035012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5673EF">
              <w:rPr>
                <w:b/>
                <w:iCs/>
              </w:rPr>
              <w:t>Виды работ</w:t>
            </w:r>
          </w:p>
        </w:tc>
        <w:tc>
          <w:tcPr>
            <w:tcW w:w="1625" w:type="pct"/>
            <w:vAlign w:val="center"/>
          </w:tcPr>
          <w:p w:rsidR="00EA0193" w:rsidRPr="005673EF" w:rsidRDefault="00EA0193" w:rsidP="0035012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5673EF">
              <w:rPr>
                <w:b/>
              </w:rPr>
              <w:t>Наименования тем</w:t>
            </w:r>
            <w:r w:rsidR="00441126" w:rsidRPr="005673EF">
              <w:rPr>
                <w:b/>
              </w:rPr>
              <w:t xml:space="preserve">а </w:t>
            </w:r>
            <w:r w:rsidRPr="005673EF">
              <w:rPr>
                <w:b/>
              </w:rPr>
              <w:t>учебной практики</w:t>
            </w:r>
          </w:p>
        </w:tc>
        <w:tc>
          <w:tcPr>
            <w:tcW w:w="350" w:type="pct"/>
            <w:vAlign w:val="center"/>
          </w:tcPr>
          <w:p w:rsidR="00EA0193" w:rsidRPr="005673EF" w:rsidRDefault="00EA0193" w:rsidP="0035012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5673EF">
              <w:rPr>
                <w:b/>
                <w:iCs/>
              </w:rPr>
              <w:t>Количество часов по темам</w:t>
            </w:r>
          </w:p>
        </w:tc>
      </w:tr>
      <w:tr w:rsidR="00EA0193" w:rsidRPr="005673EF" w:rsidTr="00411A58">
        <w:trPr>
          <w:trHeight w:val="390"/>
        </w:trPr>
        <w:tc>
          <w:tcPr>
            <w:tcW w:w="357" w:type="pct"/>
          </w:tcPr>
          <w:p w:rsidR="00EA0193" w:rsidRPr="005673EF" w:rsidRDefault="00EA0193" w:rsidP="00C844E5">
            <w:pPr>
              <w:jc w:val="center"/>
              <w:rPr>
                <w:b/>
              </w:rPr>
            </w:pPr>
            <w:r w:rsidRPr="005673EF">
              <w:rPr>
                <w:b/>
              </w:rPr>
              <w:t>1</w:t>
            </w:r>
          </w:p>
        </w:tc>
        <w:tc>
          <w:tcPr>
            <w:tcW w:w="874" w:type="pct"/>
          </w:tcPr>
          <w:p w:rsidR="00EA0193" w:rsidRPr="005673EF" w:rsidRDefault="00EA0193" w:rsidP="00C844E5">
            <w:pPr>
              <w:jc w:val="center"/>
              <w:rPr>
                <w:b/>
              </w:rPr>
            </w:pPr>
            <w:r w:rsidRPr="005673EF">
              <w:rPr>
                <w:b/>
              </w:rPr>
              <w:t>2</w:t>
            </w:r>
          </w:p>
        </w:tc>
        <w:tc>
          <w:tcPr>
            <w:tcW w:w="322" w:type="pct"/>
          </w:tcPr>
          <w:p w:rsidR="00EA0193" w:rsidRPr="005673EF" w:rsidRDefault="00EA0193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73EF">
              <w:rPr>
                <w:b/>
              </w:rPr>
              <w:t>3</w:t>
            </w:r>
          </w:p>
        </w:tc>
        <w:tc>
          <w:tcPr>
            <w:tcW w:w="1472" w:type="pct"/>
          </w:tcPr>
          <w:p w:rsidR="00EA0193" w:rsidRPr="005673EF" w:rsidRDefault="00EA0193" w:rsidP="0016295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625" w:type="pct"/>
          </w:tcPr>
          <w:p w:rsidR="00EA0193" w:rsidRPr="005673EF" w:rsidRDefault="00EA0193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73EF">
              <w:rPr>
                <w:b/>
              </w:rPr>
              <w:t>4</w:t>
            </w:r>
          </w:p>
        </w:tc>
        <w:tc>
          <w:tcPr>
            <w:tcW w:w="350" w:type="pct"/>
          </w:tcPr>
          <w:p w:rsidR="00EA0193" w:rsidRPr="005673EF" w:rsidRDefault="00EA0193" w:rsidP="00C844E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73EF">
              <w:rPr>
                <w:b/>
              </w:rPr>
              <w:t>5</w:t>
            </w:r>
          </w:p>
        </w:tc>
      </w:tr>
      <w:tr w:rsidR="00E40EAD" w:rsidRPr="005673EF" w:rsidTr="00411A58">
        <w:trPr>
          <w:trHeight w:val="1101"/>
        </w:trPr>
        <w:tc>
          <w:tcPr>
            <w:tcW w:w="357" w:type="pct"/>
            <w:vMerge w:val="restart"/>
          </w:tcPr>
          <w:p w:rsidR="00E40EAD" w:rsidRPr="005673EF" w:rsidRDefault="00E40EAD" w:rsidP="00A84A21">
            <w:r w:rsidRPr="005673EF">
              <w:t>ПК3.</w:t>
            </w:r>
            <w:r w:rsidR="008A562A" w:rsidRPr="005673EF">
              <w:t>1</w:t>
            </w:r>
          </w:p>
          <w:p w:rsidR="008A562A" w:rsidRPr="005673EF" w:rsidRDefault="008A562A" w:rsidP="00A84A21">
            <w:r w:rsidRPr="005673EF">
              <w:t>ПК 3.2</w:t>
            </w:r>
          </w:p>
          <w:p w:rsidR="008A562A" w:rsidRPr="005673EF" w:rsidRDefault="008A562A" w:rsidP="00A84A21">
            <w:r w:rsidRPr="005673EF">
              <w:t>ПК 3.3</w:t>
            </w:r>
          </w:p>
          <w:p w:rsidR="008A562A" w:rsidRPr="005673EF" w:rsidRDefault="008A562A" w:rsidP="00A84A21">
            <w:r w:rsidRPr="005673EF">
              <w:t>ПК 3.4</w:t>
            </w:r>
          </w:p>
          <w:p w:rsidR="008A562A" w:rsidRPr="005673EF" w:rsidRDefault="008A562A" w:rsidP="00A84A21">
            <w:r w:rsidRPr="005673EF">
              <w:t>ПК 3.5</w:t>
            </w:r>
          </w:p>
        </w:tc>
        <w:tc>
          <w:tcPr>
            <w:tcW w:w="874" w:type="pct"/>
            <w:vMerge w:val="restart"/>
          </w:tcPr>
          <w:p w:rsidR="00E40EAD" w:rsidRPr="005673EF" w:rsidRDefault="00E40EAD" w:rsidP="00A84A21">
            <w:pPr>
              <w:shd w:val="clear" w:color="auto" w:fill="FFFFFF"/>
              <w:tabs>
                <w:tab w:val="left" w:pos="1450"/>
              </w:tabs>
              <w:spacing w:before="5" w:line="317" w:lineRule="exact"/>
            </w:pPr>
            <w:r w:rsidRPr="005673EF">
              <w:t>ПМ 03. ККМ</w:t>
            </w:r>
          </w:p>
        </w:tc>
        <w:tc>
          <w:tcPr>
            <w:tcW w:w="322" w:type="pct"/>
            <w:vMerge w:val="restart"/>
            <w:vAlign w:val="center"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5673EF">
              <w:t>252</w:t>
            </w:r>
          </w:p>
        </w:tc>
        <w:tc>
          <w:tcPr>
            <w:tcW w:w="1472" w:type="pct"/>
            <w:vMerge w:val="restart"/>
          </w:tcPr>
          <w:p w:rsidR="00A113EE" w:rsidRPr="005673EF" w:rsidRDefault="00E40EAD" w:rsidP="00A84A21">
            <w:r w:rsidRPr="005673EF">
              <w:t>Организация рабочего места контролера-кассира.</w:t>
            </w:r>
            <w:r w:rsidR="00A113EE" w:rsidRPr="005673EF">
              <w:t xml:space="preserve"> Электронная контрольно-кассовая машина смарт – терминал  «</w:t>
            </w:r>
            <w:proofErr w:type="spellStart"/>
            <w:r w:rsidR="00A113EE" w:rsidRPr="005673EF">
              <w:t>Эвотор</w:t>
            </w:r>
            <w:proofErr w:type="spellEnd"/>
            <w:r w:rsidR="00A113EE" w:rsidRPr="005673EF">
              <w:t>».</w:t>
            </w:r>
          </w:p>
          <w:p w:rsidR="00E40EAD" w:rsidRPr="005673EF" w:rsidRDefault="00A113EE" w:rsidP="00A84A21">
            <w:r w:rsidRPr="005673EF">
              <w:t>Устройство ввода информации, устройство индикации,   печатающее устройство,   оперативно-запоминающее устройство, блок фискальной памяти, блок питания, переключатель режимов работы, дополнительные возможности.</w:t>
            </w:r>
          </w:p>
          <w:p w:rsidR="00E40EAD" w:rsidRPr="005673EF" w:rsidRDefault="00E40EAD" w:rsidP="00A84A21">
            <w:r w:rsidRPr="005673EF">
              <w:t xml:space="preserve">Подготовка и порядок работы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</w:p>
          <w:p w:rsidR="00E40EAD" w:rsidRPr="005673EF" w:rsidRDefault="00E40EAD" w:rsidP="00A84A21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contextualSpacing/>
            </w:pPr>
            <w:r w:rsidRPr="005673EF">
              <w:rPr>
                <w:spacing w:val="-4"/>
              </w:rPr>
              <w:t xml:space="preserve">Отработка приемов работы на </w:t>
            </w:r>
            <w:proofErr w:type="spellStart"/>
            <w:r w:rsidRPr="005673EF">
              <w:rPr>
                <w:spacing w:val="-4"/>
              </w:rPr>
              <w:t>смарт</w:t>
            </w:r>
            <w:proofErr w:type="spellEnd"/>
            <w:r w:rsidRPr="005673EF">
              <w:rPr>
                <w:spacing w:val="-4"/>
              </w:rPr>
              <w:t xml:space="preserve"> терминале «</w:t>
            </w:r>
            <w:proofErr w:type="spellStart"/>
            <w:r w:rsidRPr="005673EF">
              <w:rPr>
                <w:spacing w:val="-4"/>
              </w:rPr>
              <w:t>Эвотор</w:t>
            </w:r>
            <w:proofErr w:type="spellEnd"/>
            <w:r w:rsidRPr="005673EF">
              <w:rPr>
                <w:spacing w:val="-4"/>
              </w:rPr>
              <w:t>».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Осуществлять торговые операции: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-продажи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-инвентаризацию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-приемку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-возвраты покупателю и поставщику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-списание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управлять списком товаров: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-создавать группы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-выбирать вид меню - плиткой или списком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 xml:space="preserve">-загружать новые товары из базы </w:t>
            </w:r>
            <w:proofErr w:type="spellStart"/>
            <w:r w:rsidRPr="005673EF">
              <w:t>Эвотора</w:t>
            </w:r>
            <w:proofErr w:type="spellEnd"/>
            <w:r w:rsidRPr="005673EF">
              <w:t xml:space="preserve">. 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-формировать кассовые отчеты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lastRenderedPageBreak/>
              <w:t>-формировать управленческие отчеты и отправлять их на электронную почту: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-товарные остатки в ценах реализации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-движение товаров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-отчет по закупкам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-отчет по продажам</w:t>
            </w:r>
          </w:p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-отчет по валовой прибыли</w:t>
            </w:r>
          </w:p>
          <w:p w:rsidR="00E40EAD" w:rsidRPr="005673EF" w:rsidRDefault="00E40EAD" w:rsidP="00A84A21">
            <w:r w:rsidRPr="005673EF">
              <w:t>- регистрация цены в секцию: без подсчета сдачи, с подсчетом сдачи, повтор продаж, регистрация штучного и весового товара;</w:t>
            </w:r>
          </w:p>
          <w:p w:rsidR="00E40EAD" w:rsidRPr="005673EF" w:rsidRDefault="00E40EAD" w:rsidP="00A84A21">
            <w:r w:rsidRPr="005673EF">
              <w:t xml:space="preserve">- операция возврата товара. </w:t>
            </w:r>
          </w:p>
          <w:p w:rsidR="00E40EAD" w:rsidRPr="005673EF" w:rsidRDefault="00E40EAD" w:rsidP="00A84A21">
            <w:r w:rsidRPr="005673EF">
              <w:t>-считывание сканером штрих код товара</w:t>
            </w:r>
          </w:p>
          <w:p w:rsidR="00E40EAD" w:rsidRPr="005673EF" w:rsidRDefault="00E40EAD" w:rsidP="00A84A21">
            <w:r w:rsidRPr="005673EF">
              <w:t xml:space="preserve">окончание работы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Эватор</w:t>
            </w:r>
            <w:proofErr w:type="spellEnd"/>
            <w:r w:rsidRPr="005673EF">
              <w:t>».</w:t>
            </w:r>
          </w:p>
          <w:p w:rsidR="00E40EAD" w:rsidRPr="005673EF" w:rsidRDefault="00E40EAD" w:rsidP="00A84A21">
            <w:r w:rsidRPr="005673EF">
              <w:t>-оформление приходного кассового ордера;</w:t>
            </w:r>
          </w:p>
          <w:p w:rsidR="00E40EAD" w:rsidRPr="005673EF" w:rsidRDefault="00E40EAD" w:rsidP="00A84A21">
            <w:r w:rsidRPr="005673EF">
              <w:t>- оформление возврата денежных сумм покупателям по неиспользованным кассовым чекам;</w:t>
            </w:r>
          </w:p>
          <w:p w:rsidR="00A113EE" w:rsidRPr="005673EF" w:rsidRDefault="00E40EAD" w:rsidP="00A84A21">
            <w:r w:rsidRPr="005673EF">
              <w:t xml:space="preserve">- оформление акта о проверки наличных денежных средств кассы. </w:t>
            </w:r>
          </w:p>
          <w:p w:rsidR="00E40EAD" w:rsidRPr="005673EF" w:rsidRDefault="00E40EAD" w:rsidP="00A84A21"/>
        </w:tc>
        <w:tc>
          <w:tcPr>
            <w:tcW w:w="1625" w:type="pct"/>
          </w:tcPr>
          <w:p w:rsidR="00E40EAD" w:rsidRPr="005673EF" w:rsidRDefault="00E40EAD" w:rsidP="00A84A21">
            <w:r w:rsidRPr="005673EF">
              <w:lastRenderedPageBreak/>
              <w:t>Тема 1.1 Организация рабочего места контролера-кассира. Соблюдение</w:t>
            </w:r>
            <w:r w:rsidR="00A84A21" w:rsidRPr="005673EF">
              <w:t xml:space="preserve"> </w:t>
            </w:r>
            <w:r w:rsidRPr="005673EF">
              <w:t>правил</w:t>
            </w:r>
            <w:r w:rsidR="00A84A21" w:rsidRPr="005673EF">
              <w:t xml:space="preserve"> </w:t>
            </w:r>
            <w:r w:rsidRPr="005673EF">
              <w:t xml:space="preserve">техники безопасности на рабочем месте при работе  и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 xml:space="preserve">». 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pStyle w:val="af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673E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7959EC" w:rsidRPr="005673EF" w:rsidTr="007959EC">
        <w:trPr>
          <w:trHeight w:val="1104"/>
        </w:trPr>
        <w:tc>
          <w:tcPr>
            <w:tcW w:w="357" w:type="pct"/>
            <w:vMerge/>
          </w:tcPr>
          <w:p w:rsidR="007959EC" w:rsidRPr="005673EF" w:rsidRDefault="007959EC" w:rsidP="00A84A21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7959EC" w:rsidRPr="005673EF" w:rsidRDefault="007959EC" w:rsidP="00A84A21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7959EC" w:rsidRPr="005673EF" w:rsidRDefault="007959EC" w:rsidP="00A84A21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472" w:type="pct"/>
            <w:vMerge/>
          </w:tcPr>
          <w:p w:rsidR="007959EC" w:rsidRPr="005673EF" w:rsidRDefault="007959EC" w:rsidP="00A84A21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25" w:type="pct"/>
          </w:tcPr>
          <w:p w:rsidR="007959EC" w:rsidRPr="005673EF" w:rsidRDefault="007959EC" w:rsidP="00A84A21">
            <w:r w:rsidRPr="005673EF">
              <w:t xml:space="preserve">Тема 1.2 Подготовка и порядок работы на ККТ и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  <w:r w:rsidRPr="005673EF">
              <w:rPr>
                <w:spacing w:val="-4"/>
              </w:rPr>
              <w:t xml:space="preserve"> Отработка приемов работы на</w:t>
            </w:r>
            <w:r w:rsidR="00A84A21" w:rsidRPr="005673EF">
              <w:rPr>
                <w:spacing w:val="-4"/>
              </w:rPr>
              <w:t xml:space="preserve"> </w:t>
            </w:r>
            <w:r w:rsidRPr="005673EF">
              <w:rPr>
                <w:spacing w:val="-4"/>
              </w:rPr>
              <w:t xml:space="preserve">ККТ </w:t>
            </w:r>
            <w:proofErr w:type="spellStart"/>
            <w:r w:rsidRPr="005673EF">
              <w:rPr>
                <w:spacing w:val="-4"/>
              </w:rPr>
              <w:t>смарт</w:t>
            </w:r>
            <w:proofErr w:type="spellEnd"/>
            <w:r w:rsidRPr="005673EF">
              <w:rPr>
                <w:spacing w:val="-4"/>
              </w:rPr>
              <w:t xml:space="preserve"> терминале «</w:t>
            </w:r>
            <w:proofErr w:type="spellStart"/>
            <w:r w:rsidRPr="005673EF">
              <w:rPr>
                <w:spacing w:val="-4"/>
              </w:rPr>
              <w:t>Эвотор</w:t>
            </w:r>
            <w:proofErr w:type="spellEnd"/>
            <w:r w:rsidRPr="005673EF">
              <w:rPr>
                <w:spacing w:val="-4"/>
              </w:rPr>
              <w:t>»</w:t>
            </w:r>
          </w:p>
        </w:tc>
        <w:tc>
          <w:tcPr>
            <w:tcW w:w="350" w:type="pct"/>
          </w:tcPr>
          <w:p w:rsidR="007959EC" w:rsidRPr="005673EF" w:rsidRDefault="000B3FE0" w:rsidP="00E40EAD">
            <w:pPr>
              <w:pStyle w:val="af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  <w:p w:rsidR="007959EC" w:rsidRPr="005673EF" w:rsidRDefault="007959EC" w:rsidP="00E40EAD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A84A21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A84A21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472" w:type="pct"/>
            <w:vMerge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7959EC" w:rsidP="00A84A21">
            <w:pPr>
              <w:shd w:val="clear" w:color="auto" w:fill="FFFFFF"/>
              <w:textAlignment w:val="baseline"/>
            </w:pPr>
            <w:r w:rsidRPr="005673EF">
              <w:t>Тема 1.3</w:t>
            </w:r>
            <w:proofErr w:type="gramStart"/>
            <w:r w:rsidR="00A84A21" w:rsidRPr="005673EF">
              <w:t xml:space="preserve"> </w:t>
            </w:r>
            <w:r w:rsidR="00E40EAD" w:rsidRPr="005673EF">
              <w:t>О</w:t>
            </w:r>
            <w:proofErr w:type="gramEnd"/>
            <w:r w:rsidR="00E40EAD" w:rsidRPr="005673EF">
              <w:t xml:space="preserve">существлять торговые операции на </w:t>
            </w:r>
            <w:proofErr w:type="spellStart"/>
            <w:r w:rsidR="00E40EAD" w:rsidRPr="005673EF">
              <w:t>смарт</w:t>
            </w:r>
            <w:proofErr w:type="spellEnd"/>
            <w:r w:rsidR="00E40EAD" w:rsidRPr="005673EF">
              <w:t xml:space="preserve"> терминале «</w:t>
            </w:r>
            <w:proofErr w:type="spellStart"/>
            <w:r w:rsidR="00E40EAD" w:rsidRPr="005673EF">
              <w:t>Эвотор</w:t>
            </w:r>
            <w:proofErr w:type="spellEnd"/>
            <w:r w:rsidR="00E40EAD" w:rsidRPr="005673EF">
              <w:t xml:space="preserve">». 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36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A84A21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A84A21">
            <w:pPr>
              <w:shd w:val="clear" w:color="auto" w:fill="FFFFFF"/>
              <w:tabs>
                <w:tab w:val="left" w:pos="1450"/>
              </w:tabs>
              <w:spacing w:before="5" w:line="317" w:lineRule="exact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472" w:type="pct"/>
            <w:vMerge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E40EAD" w:rsidP="00A84A21">
            <w:pPr>
              <w:shd w:val="clear" w:color="auto" w:fill="FFFFFF"/>
              <w:textAlignment w:val="baseline"/>
            </w:pPr>
            <w:r w:rsidRPr="005673EF">
              <w:t>Тема 1.</w:t>
            </w:r>
            <w:r w:rsidR="007959EC" w:rsidRPr="005673EF">
              <w:t>4</w:t>
            </w:r>
            <w:proofErr w:type="gramStart"/>
            <w:r w:rsidR="00A84A21" w:rsidRPr="005673EF">
              <w:t xml:space="preserve"> </w:t>
            </w:r>
            <w:r w:rsidRPr="005673EF">
              <w:t>У</w:t>
            </w:r>
            <w:proofErr w:type="gramEnd"/>
            <w:r w:rsidRPr="005673EF">
              <w:t xml:space="preserve">правлять списком товаров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1</w:t>
            </w:r>
            <w:r w:rsidR="000B3FE0">
              <w:rPr>
                <w:bCs/>
                <w:sz w:val="28"/>
                <w:szCs w:val="28"/>
              </w:rPr>
              <w:t>8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A84A21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A84A21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472" w:type="pct"/>
            <w:vMerge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7959EC" w:rsidP="00A84A21">
            <w:r w:rsidRPr="005673EF">
              <w:t>Тема 1.5</w:t>
            </w:r>
            <w:r w:rsidR="00E40EAD" w:rsidRPr="005673EF">
              <w:t xml:space="preserve"> Регистрация цены в секцию: без подсчета сдачи, с подсчетом сдачи, повтор продаж, регистрация штучного и весового товара.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1</w:t>
            </w:r>
            <w:r w:rsidR="000B3FE0">
              <w:rPr>
                <w:bCs/>
                <w:sz w:val="28"/>
                <w:szCs w:val="28"/>
              </w:rPr>
              <w:t>8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A84A21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A84A21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472" w:type="pct"/>
            <w:vMerge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7959EC" w:rsidP="00A84A21">
            <w:r w:rsidRPr="005673EF">
              <w:t>Тема 1.6</w:t>
            </w:r>
            <w:r w:rsidR="00E40EAD" w:rsidRPr="005673EF">
              <w:t xml:space="preserve"> Отработка операции возврата товара на </w:t>
            </w:r>
            <w:proofErr w:type="spellStart"/>
            <w:r w:rsidR="00E40EAD" w:rsidRPr="005673EF">
              <w:t>смарт</w:t>
            </w:r>
            <w:proofErr w:type="spellEnd"/>
            <w:r w:rsidR="00E40EAD" w:rsidRPr="005673EF">
              <w:t xml:space="preserve"> терминале «</w:t>
            </w:r>
            <w:proofErr w:type="spellStart"/>
            <w:r w:rsidR="00E40EAD" w:rsidRPr="005673EF">
              <w:t>Эвотор</w:t>
            </w:r>
            <w:proofErr w:type="spellEnd"/>
            <w:r w:rsidR="00E40EAD" w:rsidRPr="005673EF">
              <w:t>».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12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A84A21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A84A21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472" w:type="pct"/>
            <w:vMerge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7959EC" w:rsidP="00A84A21">
            <w:r w:rsidRPr="005673EF">
              <w:t>Тема 1.7</w:t>
            </w:r>
            <w:r w:rsidR="00E40EAD" w:rsidRPr="005673EF">
              <w:t xml:space="preserve"> Отработка операций по считыванию сканером штрих кода товара.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12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A84A21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A84A21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472" w:type="pct"/>
            <w:vMerge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7959EC" w:rsidP="00A84A21">
            <w:r w:rsidRPr="005673EF">
              <w:t>Тема 1.8</w:t>
            </w:r>
            <w:r w:rsidR="00E40EAD" w:rsidRPr="005673EF">
              <w:t xml:space="preserve"> Окончание работы на </w:t>
            </w:r>
            <w:proofErr w:type="spellStart"/>
            <w:r w:rsidR="00E40EAD" w:rsidRPr="005673EF">
              <w:t>смарт</w:t>
            </w:r>
            <w:proofErr w:type="spellEnd"/>
            <w:r w:rsidR="00E40EAD" w:rsidRPr="005673EF">
              <w:t xml:space="preserve"> терминале «</w:t>
            </w:r>
            <w:proofErr w:type="spellStart"/>
            <w:r w:rsidR="00E40EAD" w:rsidRPr="005673EF">
              <w:t>Эвотор</w:t>
            </w:r>
            <w:proofErr w:type="spellEnd"/>
            <w:r w:rsidR="00E40EAD" w:rsidRPr="005673EF">
              <w:t>».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12</w:t>
            </w:r>
          </w:p>
        </w:tc>
      </w:tr>
      <w:tr w:rsidR="00E40EAD" w:rsidRPr="005673EF" w:rsidTr="00411A58">
        <w:trPr>
          <w:trHeight w:val="726"/>
        </w:trPr>
        <w:tc>
          <w:tcPr>
            <w:tcW w:w="357" w:type="pct"/>
            <w:vMerge/>
            <w:tcBorders>
              <w:bottom w:val="single" w:sz="2" w:space="0" w:color="auto"/>
            </w:tcBorders>
          </w:tcPr>
          <w:p w:rsidR="00E40EAD" w:rsidRPr="005673EF" w:rsidRDefault="00E40EAD" w:rsidP="00A84A21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  <w:tcBorders>
              <w:bottom w:val="single" w:sz="2" w:space="0" w:color="auto"/>
            </w:tcBorders>
          </w:tcPr>
          <w:p w:rsidR="00E40EAD" w:rsidRPr="005673EF" w:rsidRDefault="00E40EAD" w:rsidP="00A84A21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tcBorders>
              <w:bottom w:val="single" w:sz="2" w:space="0" w:color="auto"/>
            </w:tcBorders>
            <w:vAlign w:val="center"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472" w:type="pct"/>
            <w:vMerge/>
            <w:tcBorders>
              <w:bottom w:val="single" w:sz="2" w:space="0" w:color="auto"/>
            </w:tcBorders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25" w:type="pct"/>
            <w:tcBorders>
              <w:bottom w:val="single" w:sz="2" w:space="0" w:color="auto"/>
            </w:tcBorders>
          </w:tcPr>
          <w:p w:rsidR="00E40EAD" w:rsidRPr="005673EF" w:rsidRDefault="007959EC" w:rsidP="00A84A21">
            <w:r w:rsidRPr="005673EF">
              <w:t>Тема 1.9</w:t>
            </w:r>
            <w:r w:rsidR="00A84A21" w:rsidRPr="005673EF">
              <w:t xml:space="preserve"> </w:t>
            </w:r>
            <w:r w:rsidR="00E40EAD" w:rsidRPr="005673EF">
              <w:t xml:space="preserve">Определение платежности билетов банка «России». Расчет с покупателями через </w:t>
            </w:r>
            <w:r w:rsidR="00082943" w:rsidRPr="005673EF">
              <w:t xml:space="preserve">ККТ </w:t>
            </w:r>
            <w:r w:rsidR="00E40EAD" w:rsidRPr="005673EF">
              <w:t xml:space="preserve">и </w:t>
            </w:r>
            <w:proofErr w:type="spellStart"/>
            <w:r w:rsidR="00E40EAD" w:rsidRPr="005673EF">
              <w:t>смарт</w:t>
            </w:r>
            <w:proofErr w:type="spellEnd"/>
            <w:r w:rsidR="00E40EAD" w:rsidRPr="005673EF">
              <w:t xml:space="preserve"> </w:t>
            </w:r>
            <w:proofErr w:type="gramStart"/>
            <w:r w:rsidR="00E40EAD" w:rsidRPr="005673EF">
              <w:t>терминале</w:t>
            </w:r>
            <w:proofErr w:type="gramEnd"/>
            <w:r w:rsidR="00E40EAD" w:rsidRPr="005673EF">
              <w:t xml:space="preserve"> «</w:t>
            </w:r>
            <w:proofErr w:type="spellStart"/>
            <w:r w:rsidR="00E40EAD" w:rsidRPr="005673EF">
              <w:t>Эвотор</w:t>
            </w:r>
            <w:proofErr w:type="spellEnd"/>
            <w:r w:rsidR="00E40EAD" w:rsidRPr="005673EF">
              <w:t>».</w:t>
            </w:r>
          </w:p>
        </w:tc>
        <w:tc>
          <w:tcPr>
            <w:tcW w:w="350" w:type="pct"/>
            <w:tcBorders>
              <w:bottom w:val="single" w:sz="2" w:space="0" w:color="auto"/>
            </w:tcBorders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60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A84A21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A84A21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472" w:type="pct"/>
            <w:vMerge/>
          </w:tcPr>
          <w:p w:rsidR="00E40EAD" w:rsidRPr="005673EF" w:rsidRDefault="00E40EAD" w:rsidP="00A84A21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E40EAD" w:rsidP="00A84A21">
            <w:r w:rsidRPr="005673EF">
              <w:t>Тема 1.1</w:t>
            </w:r>
            <w:r w:rsidR="007959EC" w:rsidRPr="005673EF">
              <w:t>0</w:t>
            </w:r>
            <w:r w:rsidR="00A84A21" w:rsidRPr="005673EF">
              <w:t xml:space="preserve"> </w:t>
            </w:r>
            <w:r w:rsidRPr="005673EF">
              <w:t>Составление и оформление кассового</w:t>
            </w:r>
            <w:r w:rsidR="00A84A21" w:rsidRPr="005673EF">
              <w:t xml:space="preserve"> </w:t>
            </w:r>
            <w:r w:rsidRPr="005673EF">
              <w:t>отчета</w:t>
            </w:r>
            <w:r w:rsidR="001720F6">
              <w:t xml:space="preserve"> </w:t>
            </w:r>
            <w:r w:rsidRPr="005673EF">
              <w:t xml:space="preserve">на 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</w:t>
            </w:r>
            <w:r w:rsidRPr="005673EF">
              <w:lastRenderedPageBreak/>
              <w:t>«</w:t>
            </w:r>
            <w:proofErr w:type="spellStart"/>
            <w:r w:rsidRPr="005673EF">
              <w:t>Эвотор</w:t>
            </w:r>
            <w:proofErr w:type="spellEnd"/>
            <w:r w:rsidRPr="005673EF">
              <w:t>». Оформление документов по кассовым операциям.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lastRenderedPageBreak/>
              <w:t>12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E40EAD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E40EA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1472" w:type="pct"/>
            <w:vMerge/>
          </w:tcPr>
          <w:p w:rsidR="00E40EAD" w:rsidRPr="005673EF" w:rsidRDefault="00E40EAD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E40EAD" w:rsidP="007959EC">
            <w:pPr>
              <w:pStyle w:val="a3"/>
              <w:widowControl w:val="0"/>
              <w:suppressAutoHyphens/>
            </w:pPr>
            <w:r w:rsidRPr="005673EF">
              <w:t>Тема 1.1</w:t>
            </w:r>
            <w:r w:rsidR="003F6E07" w:rsidRPr="005673EF">
              <w:t>1</w:t>
            </w:r>
            <w:r w:rsidRPr="005673EF">
              <w:t xml:space="preserve"> Оформление заявления о регистрации ККТ и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12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E40EAD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E40EA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1472" w:type="pct"/>
            <w:vMerge/>
          </w:tcPr>
          <w:p w:rsidR="00E40EAD" w:rsidRPr="005673EF" w:rsidRDefault="00E40EAD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E40EAD" w:rsidP="007959EC">
            <w:r w:rsidRPr="005673EF">
              <w:t>Тема 1.1</w:t>
            </w:r>
            <w:r w:rsidR="003F6E07" w:rsidRPr="005673EF">
              <w:t>2</w:t>
            </w:r>
            <w:r w:rsidRPr="005673EF">
              <w:t>Оформление акта о переводе показаний суммирующих денежных счетчиков на нули и регистрации контрольных счетчиков.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12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E40EAD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E40EA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1472" w:type="pct"/>
            <w:vMerge/>
          </w:tcPr>
          <w:p w:rsidR="00E40EAD" w:rsidRPr="005673EF" w:rsidRDefault="00E40EAD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E40EAD" w:rsidP="007959EC">
            <w:r w:rsidRPr="005673EF">
              <w:t>Тема 1.1</w:t>
            </w:r>
            <w:r w:rsidR="003F6E07" w:rsidRPr="005673EF">
              <w:t>3</w:t>
            </w:r>
            <w:r w:rsidRPr="005673EF">
              <w:t xml:space="preserve"> Оформление акта о снятии показаний контрольных и суммирующих денежных счетчиков при сдаче ККТ в ремонт и при возвращении её в организацию.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6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E40EAD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E40EA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1472" w:type="pct"/>
            <w:vMerge/>
          </w:tcPr>
          <w:p w:rsidR="00E40EAD" w:rsidRPr="005673EF" w:rsidRDefault="00E40EAD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3F6E07" w:rsidP="00E40EAD">
            <w:pPr>
              <w:rPr>
                <w:b/>
              </w:rPr>
            </w:pPr>
            <w:r w:rsidRPr="005673EF">
              <w:t>Тема 1.14</w:t>
            </w:r>
            <w:r w:rsidR="00E40EAD" w:rsidRPr="005673EF">
              <w:t xml:space="preserve"> Оформление договора материальной ответственности. Определение размера ущерба материальной ответственности контролера-кассира.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6</w:t>
            </w:r>
          </w:p>
        </w:tc>
      </w:tr>
      <w:tr w:rsidR="00E40EAD" w:rsidRPr="005673EF" w:rsidTr="00411A58">
        <w:trPr>
          <w:trHeight w:val="360"/>
        </w:trPr>
        <w:tc>
          <w:tcPr>
            <w:tcW w:w="357" w:type="pct"/>
            <w:vMerge/>
          </w:tcPr>
          <w:p w:rsidR="00E40EAD" w:rsidRPr="005673EF" w:rsidRDefault="00E40EAD" w:rsidP="00E40EAD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E40EAD" w:rsidRPr="005673EF" w:rsidRDefault="00E40EAD" w:rsidP="00E40EA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E40EAD" w:rsidRPr="005673EF" w:rsidRDefault="00E40EAD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1472" w:type="pct"/>
            <w:vMerge/>
          </w:tcPr>
          <w:p w:rsidR="00E40EAD" w:rsidRPr="005673EF" w:rsidRDefault="00E40EAD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625" w:type="pct"/>
          </w:tcPr>
          <w:p w:rsidR="00E40EAD" w:rsidRPr="005673EF" w:rsidRDefault="003F6E07" w:rsidP="003F6E07">
            <w:r w:rsidRPr="005673EF">
              <w:t xml:space="preserve">Тема 1.15 </w:t>
            </w:r>
            <w:r w:rsidR="00E40EAD" w:rsidRPr="005673EF">
              <w:t>Оформление приходного кассового ордера. Оформление возврата денежных сумм покупателям по неиспользованным кассовым чекам.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6</w:t>
            </w:r>
          </w:p>
        </w:tc>
      </w:tr>
      <w:tr w:rsidR="007959EC" w:rsidRPr="005673EF" w:rsidTr="007959EC">
        <w:trPr>
          <w:trHeight w:val="1104"/>
        </w:trPr>
        <w:tc>
          <w:tcPr>
            <w:tcW w:w="357" w:type="pct"/>
            <w:vMerge/>
          </w:tcPr>
          <w:p w:rsidR="007959EC" w:rsidRPr="005673EF" w:rsidRDefault="007959EC" w:rsidP="00E40EAD">
            <w:pPr>
              <w:rPr>
                <w:b/>
                <w:i/>
              </w:rPr>
            </w:pPr>
          </w:p>
        </w:tc>
        <w:tc>
          <w:tcPr>
            <w:tcW w:w="874" w:type="pct"/>
            <w:vMerge/>
          </w:tcPr>
          <w:p w:rsidR="007959EC" w:rsidRPr="005673EF" w:rsidRDefault="007959EC" w:rsidP="00E40EAD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322" w:type="pct"/>
            <w:vMerge/>
            <w:vAlign w:val="center"/>
          </w:tcPr>
          <w:p w:rsidR="007959EC" w:rsidRPr="005673EF" w:rsidRDefault="007959EC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1472" w:type="pct"/>
            <w:vMerge/>
          </w:tcPr>
          <w:p w:rsidR="007959EC" w:rsidRPr="005673EF" w:rsidRDefault="007959EC" w:rsidP="00E40E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1625" w:type="pct"/>
          </w:tcPr>
          <w:p w:rsidR="007959EC" w:rsidRPr="005673EF" w:rsidRDefault="007959EC" w:rsidP="003F6E07">
            <w:r w:rsidRPr="005673EF">
              <w:t>Тема 1.1</w:t>
            </w:r>
            <w:r w:rsidR="003F6E07" w:rsidRPr="005673EF">
              <w:t>6</w:t>
            </w:r>
            <w:r w:rsidRPr="005673EF">
              <w:t xml:space="preserve"> Оформление акта о проверки наличных денежных средств кассы.Решение торговых ситуаций на 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Эватор</w:t>
            </w:r>
            <w:proofErr w:type="spellEnd"/>
            <w:r w:rsidRPr="005673EF">
              <w:t>» и ККТ.</w:t>
            </w:r>
          </w:p>
        </w:tc>
        <w:tc>
          <w:tcPr>
            <w:tcW w:w="350" w:type="pct"/>
          </w:tcPr>
          <w:p w:rsidR="007959EC" w:rsidRPr="005673EF" w:rsidRDefault="007959EC" w:rsidP="00E40EAD">
            <w:pPr>
              <w:jc w:val="center"/>
              <w:rPr>
                <w:bCs/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12</w:t>
            </w:r>
          </w:p>
        </w:tc>
      </w:tr>
      <w:tr w:rsidR="00E40EAD" w:rsidRPr="005673EF" w:rsidTr="00411A58">
        <w:trPr>
          <w:trHeight w:val="46"/>
        </w:trPr>
        <w:tc>
          <w:tcPr>
            <w:tcW w:w="1553" w:type="pct"/>
            <w:gridSpan w:val="3"/>
          </w:tcPr>
          <w:p w:rsidR="00E40EAD" w:rsidRPr="005673EF" w:rsidRDefault="00E40EAD" w:rsidP="00E40EAD">
            <w:pPr>
              <w:pStyle w:val="21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72" w:type="pct"/>
          </w:tcPr>
          <w:p w:rsidR="00E40EAD" w:rsidRPr="005673EF" w:rsidRDefault="00E40EAD" w:rsidP="00E40E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pct"/>
          </w:tcPr>
          <w:p w:rsidR="00E40EAD" w:rsidRPr="005673EF" w:rsidRDefault="00E40EAD" w:rsidP="00E40EAD">
            <w:pPr>
              <w:rPr>
                <w:b/>
                <w:i/>
                <w:sz w:val="28"/>
                <w:szCs w:val="28"/>
              </w:rPr>
            </w:pPr>
            <w:r w:rsidRPr="005673EF">
              <w:t>Дифференцированный зачет</w:t>
            </w:r>
          </w:p>
        </w:tc>
        <w:tc>
          <w:tcPr>
            <w:tcW w:w="350" w:type="pct"/>
          </w:tcPr>
          <w:p w:rsidR="00E40EAD" w:rsidRPr="005673EF" w:rsidRDefault="00E40EAD" w:rsidP="00E40EAD">
            <w:pPr>
              <w:pStyle w:val="21"/>
              <w:ind w:left="0" w:firstLine="0"/>
              <w:jc w:val="center"/>
              <w:rPr>
                <w:sz w:val="28"/>
                <w:szCs w:val="28"/>
              </w:rPr>
            </w:pPr>
            <w:r w:rsidRPr="005673EF">
              <w:rPr>
                <w:bCs/>
                <w:sz w:val="28"/>
                <w:szCs w:val="28"/>
              </w:rPr>
              <w:t>6</w:t>
            </w:r>
          </w:p>
        </w:tc>
      </w:tr>
      <w:tr w:rsidR="00E40EAD" w:rsidRPr="005673EF" w:rsidTr="00A84A21">
        <w:trPr>
          <w:trHeight w:val="46"/>
        </w:trPr>
        <w:tc>
          <w:tcPr>
            <w:tcW w:w="357" w:type="pct"/>
          </w:tcPr>
          <w:p w:rsidR="00E40EAD" w:rsidRPr="005673EF" w:rsidRDefault="00E40EAD" w:rsidP="00E40EAD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874" w:type="pct"/>
          </w:tcPr>
          <w:p w:rsidR="00E40EAD" w:rsidRPr="005673EF" w:rsidRDefault="00E40EAD" w:rsidP="00E40EAD">
            <w:pPr>
              <w:pStyle w:val="21"/>
              <w:widowControl w:val="0"/>
              <w:ind w:left="0"/>
              <w:jc w:val="right"/>
              <w:rPr>
                <w:b/>
                <w:i/>
                <w:sz w:val="28"/>
                <w:szCs w:val="28"/>
              </w:rPr>
            </w:pPr>
            <w:r w:rsidRPr="005673EF">
              <w:rPr>
                <w:b/>
                <w:i/>
                <w:sz w:val="28"/>
                <w:szCs w:val="28"/>
              </w:rPr>
              <w:t>ВСЕГО часов</w:t>
            </w:r>
          </w:p>
        </w:tc>
        <w:tc>
          <w:tcPr>
            <w:tcW w:w="322" w:type="pct"/>
          </w:tcPr>
          <w:p w:rsidR="00E40EAD" w:rsidRPr="005673EF" w:rsidRDefault="00E40EAD" w:rsidP="00E40EAD">
            <w:pPr>
              <w:pStyle w:val="21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72" w:type="pct"/>
          </w:tcPr>
          <w:p w:rsidR="00E40EAD" w:rsidRPr="005673EF" w:rsidRDefault="00E40EAD" w:rsidP="00E40E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pct"/>
          </w:tcPr>
          <w:p w:rsidR="00E40EAD" w:rsidRPr="005673EF" w:rsidRDefault="00E40EAD" w:rsidP="00E40EAD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0" w:type="pct"/>
          </w:tcPr>
          <w:p w:rsidR="00E40EAD" w:rsidRPr="005673EF" w:rsidRDefault="00A84A21" w:rsidP="00E40EAD">
            <w:pPr>
              <w:pStyle w:val="21"/>
              <w:ind w:left="0" w:firstLine="0"/>
              <w:rPr>
                <w:b/>
                <w:sz w:val="28"/>
                <w:szCs w:val="28"/>
              </w:rPr>
            </w:pPr>
            <w:r w:rsidRPr="005673EF">
              <w:rPr>
                <w:b/>
                <w:sz w:val="28"/>
                <w:szCs w:val="28"/>
              </w:rPr>
              <w:t xml:space="preserve">   </w:t>
            </w:r>
            <w:r w:rsidR="00E40EAD" w:rsidRPr="005673EF">
              <w:rPr>
                <w:b/>
                <w:sz w:val="28"/>
                <w:szCs w:val="28"/>
              </w:rPr>
              <w:t>252</w:t>
            </w:r>
          </w:p>
        </w:tc>
      </w:tr>
    </w:tbl>
    <w:p w:rsidR="00411A58" w:rsidRPr="005673EF" w:rsidRDefault="00411A58" w:rsidP="00411A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left="284" w:firstLine="284"/>
        <w:jc w:val="both"/>
        <w:outlineLvl w:val="0"/>
        <w:rPr>
          <w:b/>
          <w:caps/>
          <w:sz w:val="28"/>
          <w:szCs w:val="28"/>
        </w:rPr>
      </w:pPr>
    </w:p>
    <w:p w:rsidR="00411A58" w:rsidRPr="005673EF" w:rsidRDefault="00411A58" w:rsidP="00411A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left="284" w:firstLine="284"/>
        <w:jc w:val="both"/>
        <w:outlineLvl w:val="0"/>
        <w:rPr>
          <w:b/>
          <w:caps/>
          <w:sz w:val="28"/>
          <w:szCs w:val="28"/>
        </w:rPr>
      </w:pPr>
    </w:p>
    <w:p w:rsidR="00411A58" w:rsidRPr="005673EF" w:rsidRDefault="00411A58" w:rsidP="00411A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left="284" w:firstLine="284"/>
        <w:jc w:val="both"/>
        <w:outlineLvl w:val="0"/>
        <w:rPr>
          <w:b/>
          <w:caps/>
          <w:sz w:val="28"/>
          <w:szCs w:val="28"/>
        </w:rPr>
      </w:pPr>
    </w:p>
    <w:p w:rsidR="00411A58" w:rsidRPr="005673EF" w:rsidRDefault="00411A58" w:rsidP="00411A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left="284" w:firstLine="284"/>
        <w:jc w:val="both"/>
        <w:outlineLvl w:val="0"/>
        <w:rPr>
          <w:b/>
          <w:caps/>
          <w:sz w:val="28"/>
          <w:szCs w:val="28"/>
        </w:rPr>
      </w:pPr>
    </w:p>
    <w:p w:rsidR="00381A73" w:rsidRPr="005673EF" w:rsidRDefault="00381A73" w:rsidP="00381A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jc w:val="both"/>
        <w:outlineLvl w:val="0"/>
        <w:rPr>
          <w:b/>
          <w:caps/>
          <w:sz w:val="28"/>
          <w:szCs w:val="28"/>
        </w:rPr>
      </w:pPr>
    </w:p>
    <w:p w:rsidR="00381A73" w:rsidRPr="005673EF" w:rsidRDefault="00381A73" w:rsidP="00381A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jc w:val="both"/>
        <w:outlineLvl w:val="0"/>
        <w:rPr>
          <w:b/>
          <w:caps/>
          <w:sz w:val="28"/>
          <w:szCs w:val="28"/>
        </w:rPr>
      </w:pPr>
    </w:p>
    <w:p w:rsidR="002A708D" w:rsidRPr="005673EF" w:rsidRDefault="002A708D" w:rsidP="00411A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left="284" w:firstLine="284"/>
        <w:jc w:val="both"/>
        <w:outlineLvl w:val="0"/>
        <w:rPr>
          <w:b/>
          <w:caps/>
          <w:sz w:val="28"/>
          <w:szCs w:val="28"/>
        </w:rPr>
      </w:pPr>
    </w:p>
    <w:p w:rsidR="00381A73" w:rsidRPr="005673EF" w:rsidRDefault="00381A73" w:rsidP="00A84A2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left="284" w:firstLine="284"/>
        <w:outlineLvl w:val="0"/>
        <w:rPr>
          <w:b/>
          <w:caps/>
          <w:sz w:val="28"/>
          <w:szCs w:val="28"/>
        </w:rPr>
      </w:pPr>
    </w:p>
    <w:p w:rsidR="00411A58" w:rsidRPr="005673EF" w:rsidRDefault="00411A58" w:rsidP="00A84A2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left="284" w:firstLine="284"/>
        <w:outlineLvl w:val="0"/>
        <w:rPr>
          <w:b/>
          <w:sz w:val="28"/>
          <w:szCs w:val="28"/>
        </w:rPr>
      </w:pPr>
      <w:bookmarkStart w:id="0" w:name="_GoBack"/>
      <w:bookmarkEnd w:id="0"/>
      <w:r w:rsidRPr="005673EF">
        <w:rPr>
          <w:b/>
          <w:caps/>
          <w:sz w:val="28"/>
          <w:szCs w:val="28"/>
        </w:rPr>
        <w:t xml:space="preserve">3.2. </w:t>
      </w:r>
      <w:r w:rsidRPr="005673EF">
        <w:rPr>
          <w:b/>
          <w:sz w:val="28"/>
          <w:szCs w:val="28"/>
        </w:rPr>
        <w:t>Содержание  учебной практики</w:t>
      </w:r>
    </w:p>
    <w:p w:rsidR="00411A58" w:rsidRPr="005673EF" w:rsidRDefault="00411A58" w:rsidP="00A84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411A58" w:rsidRPr="005673EF" w:rsidRDefault="00411A58" w:rsidP="00A84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pPr w:leftFromText="180" w:rightFromText="180" w:vertAnchor="text" w:tblpXSpec="center" w:tblpY="1"/>
        <w:tblOverlap w:val="never"/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8"/>
        <w:gridCol w:w="9030"/>
        <w:gridCol w:w="1133"/>
        <w:gridCol w:w="1576"/>
      </w:tblGrid>
      <w:tr w:rsidR="00411A58" w:rsidRPr="005673EF" w:rsidTr="003F6E07">
        <w:trPr>
          <w:trHeight w:val="20"/>
        </w:trPr>
        <w:tc>
          <w:tcPr>
            <w:tcW w:w="1052" w:type="pct"/>
            <w:vAlign w:val="center"/>
          </w:tcPr>
          <w:p w:rsidR="00411A58" w:rsidRPr="005673EF" w:rsidRDefault="00411A58" w:rsidP="00A84A21">
            <w:pPr>
              <w:rPr>
                <w:b/>
              </w:rPr>
            </w:pPr>
            <w:r w:rsidRPr="005673EF">
              <w:rPr>
                <w:b/>
                <w:bCs/>
              </w:rPr>
              <w:t xml:space="preserve">Код и наименование </w:t>
            </w:r>
            <w:r w:rsidRPr="005673EF">
              <w:rPr>
                <w:b/>
                <w:bCs/>
                <w:i/>
              </w:rPr>
              <w:t>профессиональных</w:t>
            </w:r>
            <w:r w:rsidRPr="005673EF">
              <w:rPr>
                <w:b/>
                <w:bCs/>
              </w:rPr>
              <w:t xml:space="preserve"> модулей  и тем учебной практики</w:t>
            </w:r>
          </w:p>
        </w:tc>
        <w:tc>
          <w:tcPr>
            <w:tcW w:w="3037" w:type="pct"/>
            <w:vAlign w:val="center"/>
          </w:tcPr>
          <w:p w:rsidR="00411A58" w:rsidRPr="005673EF" w:rsidRDefault="00411A58" w:rsidP="00A84A21">
            <w:pPr>
              <w:rPr>
                <w:b/>
              </w:rPr>
            </w:pPr>
            <w:r w:rsidRPr="005673EF">
              <w:rPr>
                <w:b/>
                <w:bCs/>
              </w:rPr>
              <w:t>Содержание учебных занятий</w:t>
            </w:r>
          </w:p>
        </w:tc>
        <w:tc>
          <w:tcPr>
            <w:tcW w:w="381" w:type="pct"/>
            <w:vAlign w:val="center"/>
          </w:tcPr>
          <w:p w:rsidR="00411A58" w:rsidRPr="005673EF" w:rsidRDefault="00411A58" w:rsidP="00A84A21">
            <w:pPr>
              <w:ind w:left="-35" w:firstLine="35"/>
              <w:rPr>
                <w:b/>
                <w:bCs/>
              </w:rPr>
            </w:pPr>
            <w:r w:rsidRPr="005673EF">
              <w:rPr>
                <w:b/>
                <w:bCs/>
              </w:rPr>
              <w:t>Объем часов</w:t>
            </w:r>
          </w:p>
        </w:tc>
        <w:tc>
          <w:tcPr>
            <w:tcW w:w="530" w:type="pct"/>
            <w:vAlign w:val="center"/>
          </w:tcPr>
          <w:p w:rsidR="00411A58" w:rsidRPr="005673EF" w:rsidRDefault="00411A58" w:rsidP="00A84A21">
            <w:pPr>
              <w:rPr>
                <w:b/>
                <w:bCs/>
              </w:rPr>
            </w:pPr>
            <w:r w:rsidRPr="005673EF">
              <w:rPr>
                <w:b/>
                <w:bCs/>
              </w:rPr>
              <w:t>Уровень освоения</w:t>
            </w:r>
          </w:p>
        </w:tc>
      </w:tr>
      <w:tr w:rsidR="00411A58" w:rsidRPr="005673EF" w:rsidTr="003F6E07">
        <w:trPr>
          <w:trHeight w:val="20"/>
        </w:trPr>
        <w:tc>
          <w:tcPr>
            <w:tcW w:w="1052" w:type="pct"/>
          </w:tcPr>
          <w:p w:rsidR="00411A58" w:rsidRPr="005673EF" w:rsidRDefault="00411A58" w:rsidP="00A84A21">
            <w:pPr>
              <w:rPr>
                <w:b/>
                <w:bCs/>
              </w:rPr>
            </w:pPr>
            <w:r w:rsidRPr="005673EF">
              <w:rPr>
                <w:b/>
                <w:bCs/>
              </w:rPr>
              <w:t>1</w:t>
            </w:r>
          </w:p>
        </w:tc>
        <w:tc>
          <w:tcPr>
            <w:tcW w:w="3037" w:type="pct"/>
          </w:tcPr>
          <w:p w:rsidR="00411A58" w:rsidRPr="005673EF" w:rsidRDefault="00411A58" w:rsidP="00A84A21">
            <w:pPr>
              <w:rPr>
                <w:b/>
                <w:bCs/>
              </w:rPr>
            </w:pPr>
            <w:r w:rsidRPr="005673EF">
              <w:rPr>
                <w:b/>
                <w:bCs/>
              </w:rPr>
              <w:t>2</w:t>
            </w:r>
          </w:p>
        </w:tc>
        <w:tc>
          <w:tcPr>
            <w:tcW w:w="381" w:type="pct"/>
          </w:tcPr>
          <w:p w:rsidR="00411A58" w:rsidRPr="005673EF" w:rsidRDefault="00411A58" w:rsidP="00A84A21">
            <w:pPr>
              <w:ind w:left="-35" w:firstLine="35"/>
              <w:rPr>
                <w:b/>
                <w:bCs/>
              </w:rPr>
            </w:pPr>
            <w:r w:rsidRPr="005673EF">
              <w:rPr>
                <w:b/>
                <w:bCs/>
              </w:rPr>
              <w:t>3</w:t>
            </w:r>
          </w:p>
        </w:tc>
        <w:tc>
          <w:tcPr>
            <w:tcW w:w="530" w:type="pct"/>
          </w:tcPr>
          <w:p w:rsidR="00411A58" w:rsidRPr="005673EF" w:rsidRDefault="00411A58" w:rsidP="00A84A21">
            <w:pPr>
              <w:rPr>
                <w:b/>
                <w:bCs/>
              </w:rPr>
            </w:pPr>
            <w:r w:rsidRPr="005673EF">
              <w:rPr>
                <w:b/>
                <w:bCs/>
              </w:rPr>
              <w:t>4</w:t>
            </w:r>
          </w:p>
        </w:tc>
      </w:tr>
      <w:tr w:rsidR="00411A58" w:rsidRPr="005673EF" w:rsidTr="003F6E07">
        <w:trPr>
          <w:trHeight w:val="20"/>
        </w:trPr>
        <w:tc>
          <w:tcPr>
            <w:tcW w:w="1052" w:type="pct"/>
          </w:tcPr>
          <w:p w:rsidR="00411A58" w:rsidRPr="005673EF" w:rsidRDefault="00411A58" w:rsidP="00A84A21">
            <w:pPr>
              <w:outlineLvl w:val="1"/>
            </w:pPr>
            <w:r w:rsidRPr="005673EF">
              <w:t xml:space="preserve">ПМ 03. ККМ </w:t>
            </w:r>
          </w:p>
          <w:p w:rsidR="00411A58" w:rsidRPr="005673EF" w:rsidRDefault="00411A58" w:rsidP="00A84A21">
            <w:pPr>
              <w:outlineLvl w:val="1"/>
            </w:pPr>
          </w:p>
        </w:tc>
        <w:tc>
          <w:tcPr>
            <w:tcW w:w="3037" w:type="pct"/>
          </w:tcPr>
          <w:p w:rsidR="00411A58" w:rsidRPr="005673EF" w:rsidRDefault="00411A58" w:rsidP="00A84A21">
            <w:pPr>
              <w:outlineLvl w:val="1"/>
            </w:pPr>
            <w:r w:rsidRPr="005673EF">
              <w:rPr>
                <w:bCs/>
              </w:rPr>
              <w:t>Содержание</w:t>
            </w:r>
          </w:p>
        </w:tc>
        <w:tc>
          <w:tcPr>
            <w:tcW w:w="381" w:type="pct"/>
          </w:tcPr>
          <w:p w:rsidR="00411A58" w:rsidRPr="005673EF" w:rsidRDefault="00411A58" w:rsidP="00A84A21">
            <w:pPr>
              <w:outlineLvl w:val="1"/>
            </w:pPr>
            <w:r w:rsidRPr="005673EF">
              <w:t>252</w:t>
            </w:r>
          </w:p>
        </w:tc>
        <w:tc>
          <w:tcPr>
            <w:tcW w:w="530" w:type="pct"/>
            <w:shd w:val="clear" w:color="auto" w:fill="D9D9D9"/>
          </w:tcPr>
          <w:p w:rsidR="00411A58" w:rsidRPr="005673EF" w:rsidRDefault="00411A58" w:rsidP="00A84A21">
            <w:pPr>
              <w:outlineLvl w:val="1"/>
              <w:rPr>
                <w:b/>
              </w:rPr>
            </w:pPr>
          </w:p>
        </w:tc>
      </w:tr>
      <w:tr w:rsidR="00411A58" w:rsidRPr="005673EF" w:rsidTr="003F6E07">
        <w:trPr>
          <w:trHeight w:val="20"/>
        </w:trPr>
        <w:tc>
          <w:tcPr>
            <w:tcW w:w="1052" w:type="pct"/>
          </w:tcPr>
          <w:p w:rsidR="00411A58" w:rsidRPr="005673EF" w:rsidRDefault="00411A58" w:rsidP="00A84A21">
            <w:pPr>
              <w:rPr>
                <w:bCs/>
              </w:rPr>
            </w:pPr>
            <w:r w:rsidRPr="005673EF">
              <w:t>Тема 1.1  Организация рабочего места контролера-кассира. Соблюдение</w:t>
            </w:r>
            <w:r w:rsidR="00C678D6">
              <w:t xml:space="preserve"> </w:t>
            </w:r>
            <w:r w:rsidRPr="005673EF">
              <w:t xml:space="preserve">правил техники безопасности на рабочем месте при работе  и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</w:p>
        </w:tc>
        <w:tc>
          <w:tcPr>
            <w:tcW w:w="3037" w:type="pct"/>
          </w:tcPr>
          <w:p w:rsidR="00411A58" w:rsidRPr="005673EF" w:rsidRDefault="00411A58" w:rsidP="00A84A21">
            <w:pPr>
              <w:widowControl w:val="0"/>
              <w:suppressAutoHyphens/>
            </w:pPr>
            <w:r w:rsidRPr="005673EF">
              <w:t xml:space="preserve">Организация рабочего места продавца в соответствии с правилами охраны труда. </w:t>
            </w:r>
          </w:p>
          <w:p w:rsidR="00411A58" w:rsidRPr="005673EF" w:rsidRDefault="00411A58" w:rsidP="00A84A21">
            <w:r w:rsidRPr="005673EF">
              <w:t xml:space="preserve">Организация рабочего места контролера-кассира. </w:t>
            </w:r>
            <w:r w:rsidR="00C678D6">
              <w:t>Ознакомление с электронной контрольно-кассовой  машиной</w:t>
            </w:r>
            <w:r w:rsidRPr="005673EF">
              <w:t xml:space="preserve">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– терминал 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</w:p>
          <w:p w:rsidR="00411A58" w:rsidRPr="005673EF" w:rsidRDefault="00411A58" w:rsidP="00A84A21">
            <w:pPr>
              <w:widowControl w:val="0"/>
              <w:suppressAutoHyphens/>
            </w:pPr>
          </w:p>
          <w:p w:rsidR="00411A58" w:rsidRPr="005673EF" w:rsidRDefault="00411A58" w:rsidP="00A84A21">
            <w:pPr>
              <w:widowControl w:val="0"/>
              <w:suppressAutoHyphens/>
            </w:pPr>
          </w:p>
        </w:tc>
        <w:tc>
          <w:tcPr>
            <w:tcW w:w="381" w:type="pct"/>
          </w:tcPr>
          <w:p w:rsidR="00411A58" w:rsidRPr="005673EF" w:rsidRDefault="00411A58" w:rsidP="00A84A21">
            <w:pPr>
              <w:outlineLvl w:val="1"/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 w:val="restart"/>
            <w:tcBorders>
              <w:top w:val="nil"/>
            </w:tcBorders>
            <w:shd w:val="clear" w:color="auto" w:fill="D9D9D9"/>
          </w:tcPr>
          <w:p w:rsidR="00411A58" w:rsidRPr="005673EF" w:rsidRDefault="00411A58" w:rsidP="00A84A21">
            <w:pPr>
              <w:outlineLvl w:val="1"/>
            </w:pPr>
          </w:p>
        </w:tc>
      </w:tr>
      <w:tr w:rsidR="00F24AF7" w:rsidRPr="005673EF" w:rsidTr="003F6E07">
        <w:trPr>
          <w:trHeight w:val="1180"/>
        </w:trPr>
        <w:tc>
          <w:tcPr>
            <w:tcW w:w="1052" w:type="pct"/>
          </w:tcPr>
          <w:p w:rsidR="00F24AF7" w:rsidRPr="005673EF" w:rsidRDefault="00F24AF7" w:rsidP="00A84A21">
            <w:r w:rsidRPr="005673EF">
              <w:t>Тема</w:t>
            </w:r>
            <w:proofErr w:type="gramStart"/>
            <w:r w:rsidRPr="005673EF">
              <w:t>1</w:t>
            </w:r>
            <w:proofErr w:type="gramEnd"/>
            <w:r w:rsidRPr="005673EF">
              <w:t xml:space="preserve">.2  Подготовка и порядок работы на ККТ и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</w:p>
          <w:p w:rsidR="00F24AF7" w:rsidRPr="005673EF" w:rsidRDefault="00F24AF7" w:rsidP="00A84A21">
            <w:pPr>
              <w:rPr>
                <w:bCs/>
              </w:rPr>
            </w:pPr>
            <w:r w:rsidRPr="005673EF">
              <w:rPr>
                <w:spacing w:val="-4"/>
              </w:rPr>
              <w:t xml:space="preserve">Отработка приемов работы на ККТ </w:t>
            </w:r>
            <w:proofErr w:type="spellStart"/>
            <w:r w:rsidRPr="005673EF">
              <w:rPr>
                <w:spacing w:val="-4"/>
              </w:rPr>
              <w:t>смарт</w:t>
            </w:r>
            <w:proofErr w:type="spellEnd"/>
            <w:r w:rsidRPr="005673EF">
              <w:rPr>
                <w:spacing w:val="-4"/>
              </w:rPr>
              <w:t xml:space="preserve"> терминале «</w:t>
            </w:r>
            <w:proofErr w:type="spellStart"/>
            <w:r w:rsidRPr="005673EF">
              <w:rPr>
                <w:spacing w:val="-4"/>
              </w:rPr>
              <w:t>Эвотор</w:t>
            </w:r>
            <w:proofErr w:type="spellEnd"/>
            <w:r w:rsidRPr="005673EF">
              <w:rPr>
                <w:spacing w:val="-4"/>
              </w:rPr>
              <w:t>»</w:t>
            </w:r>
          </w:p>
        </w:tc>
        <w:tc>
          <w:tcPr>
            <w:tcW w:w="3037" w:type="pct"/>
          </w:tcPr>
          <w:p w:rsidR="00F24AF7" w:rsidRPr="005673EF" w:rsidRDefault="00F24AF7" w:rsidP="00A84A21">
            <w:r w:rsidRPr="005673EF">
              <w:t>Осмотреть контрольно-кассовую машину</w:t>
            </w:r>
          </w:p>
          <w:p w:rsidR="00F24AF7" w:rsidRPr="005673EF" w:rsidRDefault="00F24AF7" w:rsidP="00A84A21">
            <w:r w:rsidRPr="005673EF">
              <w:t xml:space="preserve">Вставить вилку питания в </w:t>
            </w:r>
            <w:proofErr w:type="spellStart"/>
            <w:r w:rsidRPr="005673EF">
              <w:t>электророзетку</w:t>
            </w:r>
            <w:proofErr w:type="spellEnd"/>
          </w:p>
          <w:p w:rsidR="00F24AF7" w:rsidRPr="005673EF" w:rsidRDefault="00F24AF7" w:rsidP="00A84A21">
            <w:r w:rsidRPr="005673EF">
              <w:t xml:space="preserve">Устройство ввода информации, устройство индикации </w:t>
            </w:r>
          </w:p>
          <w:p w:rsidR="00F24AF7" w:rsidRPr="005673EF" w:rsidRDefault="00F24AF7" w:rsidP="00A84A21">
            <w:pPr>
              <w:rPr>
                <w:bCs/>
              </w:rPr>
            </w:pPr>
            <w:r w:rsidRPr="005673EF">
              <w:t xml:space="preserve"> печатающее устройство,   оперативно-запоминающее устройство,</w:t>
            </w:r>
          </w:p>
        </w:tc>
        <w:tc>
          <w:tcPr>
            <w:tcW w:w="381" w:type="pct"/>
          </w:tcPr>
          <w:p w:rsidR="00F24AF7" w:rsidRPr="005673EF" w:rsidRDefault="00F24AF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  <w:p w:rsidR="00F24AF7" w:rsidRPr="005673EF" w:rsidRDefault="00F24AF7" w:rsidP="00A84A21">
            <w:pPr>
              <w:rPr>
                <w:bCs/>
              </w:rPr>
            </w:pPr>
          </w:p>
        </w:tc>
        <w:tc>
          <w:tcPr>
            <w:tcW w:w="530" w:type="pct"/>
            <w:vMerge/>
            <w:shd w:val="clear" w:color="auto" w:fill="D9D9D9"/>
          </w:tcPr>
          <w:p w:rsidR="00F24AF7" w:rsidRPr="005673EF" w:rsidRDefault="00F24AF7" w:rsidP="00A84A21">
            <w:pPr>
              <w:rPr>
                <w:bCs/>
              </w:rPr>
            </w:pPr>
          </w:p>
        </w:tc>
      </w:tr>
      <w:tr w:rsidR="00A25D88" w:rsidRPr="005673EF" w:rsidTr="003F6E07">
        <w:trPr>
          <w:trHeight w:val="839"/>
        </w:trPr>
        <w:tc>
          <w:tcPr>
            <w:tcW w:w="1052" w:type="pct"/>
            <w:vMerge w:val="restart"/>
          </w:tcPr>
          <w:p w:rsidR="00A25D88" w:rsidRPr="005673EF" w:rsidRDefault="00A25D88" w:rsidP="00A84A21">
            <w:pPr>
              <w:rPr>
                <w:bCs/>
              </w:rPr>
            </w:pPr>
            <w:r w:rsidRPr="005673EF">
              <w:t>Тема 1.3</w:t>
            </w:r>
            <w:proofErr w:type="gramStart"/>
            <w:r w:rsidRPr="005673EF">
              <w:t>О</w:t>
            </w:r>
            <w:proofErr w:type="gramEnd"/>
            <w:r w:rsidRPr="005673EF">
              <w:t xml:space="preserve">существлять торговые операции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</w:p>
          <w:p w:rsidR="00A25D88" w:rsidRPr="005673EF" w:rsidRDefault="00A25D88" w:rsidP="00A84A21">
            <w:pPr>
              <w:rPr>
                <w:bCs/>
              </w:rPr>
            </w:pPr>
          </w:p>
          <w:p w:rsidR="00A25D88" w:rsidRPr="005673EF" w:rsidRDefault="00A25D88" w:rsidP="00A84A21">
            <w:pPr>
              <w:rPr>
                <w:bCs/>
              </w:rPr>
            </w:pPr>
          </w:p>
          <w:p w:rsidR="00A25D88" w:rsidRPr="005673EF" w:rsidRDefault="00A25D88" w:rsidP="00A84A21">
            <w:pPr>
              <w:rPr>
                <w:bCs/>
              </w:rPr>
            </w:pPr>
          </w:p>
          <w:p w:rsidR="00A25D88" w:rsidRPr="005673EF" w:rsidRDefault="00A25D88" w:rsidP="00A84A21">
            <w:pPr>
              <w:rPr>
                <w:bCs/>
              </w:rPr>
            </w:pPr>
          </w:p>
        </w:tc>
        <w:tc>
          <w:tcPr>
            <w:tcW w:w="3037" w:type="pct"/>
          </w:tcPr>
          <w:p w:rsidR="00A25D88" w:rsidRPr="005673EF" w:rsidRDefault="00A25D88" w:rsidP="00A84A21">
            <w:r w:rsidRPr="005673EF">
              <w:lastRenderedPageBreak/>
              <w:t xml:space="preserve">Подготовка и порядок работы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</w:p>
          <w:p w:rsidR="00A25D88" w:rsidRPr="005673EF" w:rsidRDefault="00A25D88" w:rsidP="00A84A21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contextualSpacing/>
            </w:pPr>
            <w:r w:rsidRPr="005673EF">
              <w:rPr>
                <w:spacing w:val="-4"/>
              </w:rPr>
              <w:t xml:space="preserve">Отработка приемов работы на </w:t>
            </w:r>
            <w:proofErr w:type="spellStart"/>
            <w:r w:rsidRPr="005673EF">
              <w:rPr>
                <w:spacing w:val="-4"/>
              </w:rPr>
              <w:t>смарт</w:t>
            </w:r>
            <w:proofErr w:type="spellEnd"/>
            <w:r w:rsidRPr="005673EF">
              <w:rPr>
                <w:spacing w:val="-4"/>
              </w:rPr>
              <w:t xml:space="preserve"> терминале «</w:t>
            </w:r>
            <w:proofErr w:type="spellStart"/>
            <w:r w:rsidRPr="005673EF">
              <w:rPr>
                <w:spacing w:val="-4"/>
              </w:rPr>
              <w:t>Эвотор</w:t>
            </w:r>
            <w:proofErr w:type="spellEnd"/>
            <w:r w:rsidRPr="005673EF">
              <w:rPr>
                <w:spacing w:val="-4"/>
              </w:rPr>
              <w:t>».</w:t>
            </w:r>
          </w:p>
          <w:p w:rsidR="00A25D88" w:rsidRPr="005673EF" w:rsidRDefault="00A25D88" w:rsidP="00A84A21"/>
        </w:tc>
        <w:tc>
          <w:tcPr>
            <w:tcW w:w="381" w:type="pct"/>
          </w:tcPr>
          <w:p w:rsidR="00A25D88" w:rsidRPr="005673EF" w:rsidRDefault="00A25D88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25D88" w:rsidRPr="005673EF" w:rsidRDefault="00A25D88" w:rsidP="00A84A21">
            <w:pPr>
              <w:rPr>
                <w:bCs/>
              </w:rPr>
            </w:pPr>
          </w:p>
        </w:tc>
      </w:tr>
      <w:tr w:rsidR="00A25D88" w:rsidRPr="005673EF" w:rsidTr="003F6E07">
        <w:trPr>
          <w:trHeight w:val="572"/>
        </w:trPr>
        <w:tc>
          <w:tcPr>
            <w:tcW w:w="1052" w:type="pct"/>
            <w:vMerge/>
          </w:tcPr>
          <w:p w:rsidR="00A25D88" w:rsidRPr="005673EF" w:rsidRDefault="00A25D88" w:rsidP="00A84A21"/>
        </w:tc>
        <w:tc>
          <w:tcPr>
            <w:tcW w:w="3037" w:type="pct"/>
          </w:tcPr>
          <w:p w:rsidR="00A25D88" w:rsidRPr="005673EF" w:rsidRDefault="00A25D88" w:rsidP="00A84A21">
            <w:pPr>
              <w:shd w:val="clear" w:color="auto" w:fill="FFFFFF"/>
              <w:textAlignment w:val="baseline"/>
            </w:pPr>
            <w:r w:rsidRPr="005673EF">
              <w:t>Осуществлять торговые операции: продажи, инвентаризацию, приемку, возвраты покупателю и поставщику</w:t>
            </w:r>
          </w:p>
        </w:tc>
        <w:tc>
          <w:tcPr>
            <w:tcW w:w="381" w:type="pct"/>
          </w:tcPr>
          <w:p w:rsidR="00A25D88" w:rsidRPr="005673EF" w:rsidRDefault="00A25D88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25D88" w:rsidRPr="005673EF" w:rsidRDefault="00A25D88" w:rsidP="00A84A21">
            <w:pPr>
              <w:rPr>
                <w:bCs/>
              </w:rPr>
            </w:pPr>
          </w:p>
        </w:tc>
      </w:tr>
      <w:tr w:rsidR="00A25D88" w:rsidRPr="005673EF" w:rsidTr="003F6E07">
        <w:trPr>
          <w:trHeight w:val="626"/>
        </w:trPr>
        <w:tc>
          <w:tcPr>
            <w:tcW w:w="1052" w:type="pct"/>
            <w:vMerge/>
          </w:tcPr>
          <w:p w:rsidR="00A25D88" w:rsidRPr="005673EF" w:rsidRDefault="00A25D88" w:rsidP="00A84A21"/>
        </w:tc>
        <w:tc>
          <w:tcPr>
            <w:tcW w:w="3037" w:type="pct"/>
          </w:tcPr>
          <w:p w:rsidR="00A25D88" w:rsidRPr="005673EF" w:rsidRDefault="00A25D88" w:rsidP="00A84A21">
            <w:pPr>
              <w:shd w:val="clear" w:color="auto" w:fill="FFFFFF"/>
              <w:textAlignment w:val="baseline"/>
            </w:pPr>
            <w:r w:rsidRPr="005673EF">
              <w:t>Осуществлять торговые операции: продажи, инвентаризацию, приемку, возвраты покупателю и поставщику</w:t>
            </w:r>
          </w:p>
        </w:tc>
        <w:tc>
          <w:tcPr>
            <w:tcW w:w="381" w:type="pct"/>
          </w:tcPr>
          <w:p w:rsidR="00A25D88" w:rsidRPr="005673EF" w:rsidRDefault="00A25D88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shd w:val="clear" w:color="auto" w:fill="D9D9D9"/>
          </w:tcPr>
          <w:p w:rsidR="00A25D88" w:rsidRPr="005673EF" w:rsidRDefault="00A25D88" w:rsidP="00A84A21">
            <w:pPr>
              <w:rPr>
                <w:bCs/>
              </w:rPr>
            </w:pPr>
          </w:p>
        </w:tc>
      </w:tr>
      <w:tr w:rsidR="00A25D88" w:rsidRPr="005673EF" w:rsidTr="003F6E07">
        <w:trPr>
          <w:trHeight w:val="712"/>
        </w:trPr>
        <w:tc>
          <w:tcPr>
            <w:tcW w:w="1052" w:type="pct"/>
            <w:vMerge/>
          </w:tcPr>
          <w:p w:rsidR="00A25D88" w:rsidRPr="005673EF" w:rsidRDefault="00A25D88" w:rsidP="00A84A21"/>
        </w:tc>
        <w:tc>
          <w:tcPr>
            <w:tcW w:w="3037" w:type="pct"/>
          </w:tcPr>
          <w:p w:rsidR="00A25D88" w:rsidRPr="005673EF" w:rsidRDefault="00A25D88" w:rsidP="00A84A21">
            <w:pPr>
              <w:shd w:val="clear" w:color="auto" w:fill="FFFFFF"/>
              <w:textAlignment w:val="baseline"/>
            </w:pPr>
            <w:r w:rsidRPr="005673EF">
              <w:t>Осуществлять торговые операции: продажи, инвентаризацию, приемку, возвраты покупателю и поставщику,</w:t>
            </w:r>
            <w:r w:rsidR="00911E88">
              <w:t xml:space="preserve"> </w:t>
            </w:r>
            <w:r w:rsidRPr="005673EF">
              <w:t>списание.</w:t>
            </w:r>
          </w:p>
        </w:tc>
        <w:tc>
          <w:tcPr>
            <w:tcW w:w="381" w:type="pct"/>
          </w:tcPr>
          <w:p w:rsidR="00A25D88" w:rsidRPr="005673EF" w:rsidRDefault="00A25D88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shd w:val="clear" w:color="auto" w:fill="D9D9D9"/>
          </w:tcPr>
          <w:p w:rsidR="00A25D88" w:rsidRPr="005673EF" w:rsidRDefault="00A25D88" w:rsidP="00A84A21">
            <w:pPr>
              <w:rPr>
                <w:bCs/>
              </w:rPr>
            </w:pPr>
          </w:p>
        </w:tc>
      </w:tr>
      <w:tr w:rsidR="00A25D88" w:rsidRPr="005673EF" w:rsidTr="003F6E07">
        <w:trPr>
          <w:trHeight w:val="774"/>
        </w:trPr>
        <w:tc>
          <w:tcPr>
            <w:tcW w:w="1052" w:type="pct"/>
            <w:vMerge/>
          </w:tcPr>
          <w:p w:rsidR="00A25D88" w:rsidRPr="005673EF" w:rsidRDefault="00A25D88" w:rsidP="00A84A21"/>
        </w:tc>
        <w:tc>
          <w:tcPr>
            <w:tcW w:w="3037" w:type="pct"/>
          </w:tcPr>
          <w:p w:rsidR="00A25D88" w:rsidRPr="005673EF" w:rsidRDefault="00A25D88" w:rsidP="00A84A21">
            <w:pPr>
              <w:shd w:val="clear" w:color="auto" w:fill="FFFFFF"/>
              <w:textAlignment w:val="baseline"/>
            </w:pPr>
            <w:r w:rsidRPr="005673EF">
              <w:t xml:space="preserve"> Управлять списком товаров: создавать группы, выбирать вид меню - плиткой или списком, загружать новые товары из базы </w:t>
            </w:r>
            <w:proofErr w:type="spellStart"/>
            <w:r w:rsidRPr="005673EF">
              <w:t>Эвотора</w:t>
            </w:r>
            <w:proofErr w:type="spellEnd"/>
            <w:r w:rsidRPr="005673EF">
              <w:t>.</w:t>
            </w:r>
          </w:p>
          <w:p w:rsidR="00A25D88" w:rsidRPr="005673EF" w:rsidRDefault="00A25D88" w:rsidP="00A84A21">
            <w:pPr>
              <w:shd w:val="clear" w:color="auto" w:fill="FFFFFF"/>
              <w:textAlignment w:val="baseline"/>
            </w:pPr>
          </w:p>
        </w:tc>
        <w:tc>
          <w:tcPr>
            <w:tcW w:w="381" w:type="pct"/>
          </w:tcPr>
          <w:p w:rsidR="00A25D88" w:rsidRPr="005673EF" w:rsidRDefault="00A25D88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shd w:val="clear" w:color="auto" w:fill="D9D9D9"/>
          </w:tcPr>
          <w:p w:rsidR="00A25D88" w:rsidRPr="005673EF" w:rsidRDefault="00A25D88" w:rsidP="00A84A21">
            <w:pPr>
              <w:rPr>
                <w:bCs/>
              </w:rPr>
            </w:pPr>
          </w:p>
        </w:tc>
      </w:tr>
      <w:tr w:rsidR="00A25D88" w:rsidRPr="005673EF" w:rsidTr="003F6E07">
        <w:trPr>
          <w:trHeight w:val="643"/>
        </w:trPr>
        <w:tc>
          <w:tcPr>
            <w:tcW w:w="1052" w:type="pct"/>
            <w:vMerge/>
          </w:tcPr>
          <w:p w:rsidR="00A25D88" w:rsidRPr="005673EF" w:rsidRDefault="00A25D88" w:rsidP="00A84A21"/>
        </w:tc>
        <w:tc>
          <w:tcPr>
            <w:tcW w:w="3037" w:type="pct"/>
          </w:tcPr>
          <w:p w:rsidR="00A25D88" w:rsidRPr="005673EF" w:rsidRDefault="00A25D88" w:rsidP="00A84A21">
            <w:pPr>
              <w:shd w:val="clear" w:color="auto" w:fill="FFFFFF"/>
              <w:textAlignment w:val="baseline"/>
            </w:pPr>
            <w:r w:rsidRPr="005673EF">
              <w:t xml:space="preserve">Управлять списком товаров: создавать группы, выбирать вид меню - плиткой или списком, загружать новые товары из базы </w:t>
            </w:r>
            <w:proofErr w:type="spellStart"/>
            <w:r w:rsidRPr="005673EF">
              <w:t>Эвотора</w:t>
            </w:r>
            <w:proofErr w:type="spellEnd"/>
            <w:r w:rsidRPr="005673EF">
              <w:t>.</w:t>
            </w:r>
          </w:p>
          <w:p w:rsidR="00A25D88" w:rsidRPr="005673EF" w:rsidRDefault="00A25D88" w:rsidP="00A84A21">
            <w:pPr>
              <w:shd w:val="clear" w:color="auto" w:fill="FFFFFF"/>
              <w:textAlignment w:val="baseline"/>
            </w:pPr>
          </w:p>
        </w:tc>
        <w:tc>
          <w:tcPr>
            <w:tcW w:w="381" w:type="pct"/>
          </w:tcPr>
          <w:p w:rsidR="00A25D88" w:rsidRPr="005673EF" w:rsidRDefault="00A25D88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shd w:val="clear" w:color="auto" w:fill="D9D9D9"/>
          </w:tcPr>
          <w:p w:rsidR="00A25D88" w:rsidRPr="005673EF" w:rsidRDefault="00A25D88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870"/>
        </w:trPr>
        <w:tc>
          <w:tcPr>
            <w:tcW w:w="1052" w:type="pct"/>
            <w:vMerge w:val="restart"/>
            <w:tcBorders>
              <w:top w:val="single" w:sz="4" w:space="0" w:color="auto"/>
            </w:tcBorders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t>Тема 1.4</w:t>
            </w:r>
            <w:proofErr w:type="gramStart"/>
            <w:r w:rsidRPr="005673EF">
              <w:t xml:space="preserve"> У</w:t>
            </w:r>
            <w:proofErr w:type="gramEnd"/>
            <w:r w:rsidRPr="005673EF">
              <w:t xml:space="preserve">правлять списком товаров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</w:t>
            </w:r>
          </w:p>
          <w:p w:rsidR="003F6E07" w:rsidRPr="005673EF" w:rsidRDefault="003F6E07" w:rsidP="00A84A21">
            <w:pPr>
              <w:rPr>
                <w:bCs/>
              </w:rPr>
            </w:pPr>
          </w:p>
        </w:tc>
        <w:tc>
          <w:tcPr>
            <w:tcW w:w="3037" w:type="pct"/>
            <w:tcBorders>
              <w:top w:val="single" w:sz="4" w:space="0" w:color="auto"/>
              <w:bottom w:val="single" w:sz="4" w:space="0" w:color="auto"/>
            </w:tcBorders>
          </w:tcPr>
          <w:p w:rsidR="003F6E07" w:rsidRPr="005673EF" w:rsidRDefault="003F6E07" w:rsidP="00A84A21">
            <w:pPr>
              <w:shd w:val="clear" w:color="auto" w:fill="FFFFFF"/>
              <w:spacing w:line="276" w:lineRule="auto"/>
              <w:textAlignment w:val="baseline"/>
            </w:pPr>
            <w:r w:rsidRPr="005673EF">
              <w:t>формировать кассовые отчеты</w:t>
            </w:r>
          </w:p>
          <w:p w:rsidR="003F6E07" w:rsidRPr="005673EF" w:rsidRDefault="003F6E07" w:rsidP="00A84A21">
            <w:pPr>
              <w:shd w:val="clear" w:color="auto" w:fill="FFFFFF"/>
              <w:spacing w:line="276" w:lineRule="auto"/>
              <w:textAlignment w:val="baseline"/>
            </w:pPr>
            <w:r w:rsidRPr="005673EF">
              <w:t>формировать управленческие отчеты и отправлять их на электронную почту.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591"/>
        </w:trPr>
        <w:tc>
          <w:tcPr>
            <w:tcW w:w="1052" w:type="pct"/>
            <w:vMerge/>
            <w:tcBorders>
              <w:top w:val="single" w:sz="4" w:space="0" w:color="auto"/>
            </w:tcBorders>
          </w:tcPr>
          <w:p w:rsidR="003F6E07" w:rsidRPr="005673EF" w:rsidRDefault="003F6E07" w:rsidP="00A84A21"/>
        </w:tc>
        <w:tc>
          <w:tcPr>
            <w:tcW w:w="3037" w:type="pct"/>
            <w:tcBorders>
              <w:top w:val="single" w:sz="4" w:space="0" w:color="auto"/>
              <w:bottom w:val="single" w:sz="4" w:space="0" w:color="auto"/>
            </w:tcBorders>
          </w:tcPr>
          <w:p w:rsidR="003F6E07" w:rsidRPr="005673EF" w:rsidRDefault="003F6E07" w:rsidP="00A84A21">
            <w:pPr>
              <w:shd w:val="clear" w:color="auto" w:fill="FFFFFF"/>
              <w:spacing w:after="200" w:line="276" w:lineRule="auto"/>
              <w:textAlignment w:val="baseline"/>
            </w:pPr>
            <w:r w:rsidRPr="005673EF">
              <w:t>товарные остатки в ценах реализации, движение товаров, отчет по закупкам, отчет по продажам, отчет по валовой прибыли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655"/>
        </w:trPr>
        <w:tc>
          <w:tcPr>
            <w:tcW w:w="1052" w:type="pct"/>
            <w:vMerge w:val="restart"/>
            <w:tcBorders>
              <w:top w:val="single" w:sz="4" w:space="0" w:color="auto"/>
            </w:tcBorders>
          </w:tcPr>
          <w:p w:rsidR="003F6E07" w:rsidRPr="005673EF" w:rsidRDefault="003F6E07" w:rsidP="00A84A21">
            <w:r w:rsidRPr="005673EF">
              <w:t>Тема 1.5  Регистрация цены в секцию: без подсчета сдачи, с подсчетом сдачи, повтор продаж, регистрация штучного и весового товара.</w:t>
            </w:r>
          </w:p>
        </w:tc>
        <w:tc>
          <w:tcPr>
            <w:tcW w:w="3037" w:type="pct"/>
            <w:tcBorders>
              <w:top w:val="single" w:sz="4" w:space="0" w:color="auto"/>
              <w:bottom w:val="single" w:sz="4" w:space="0" w:color="auto"/>
            </w:tcBorders>
          </w:tcPr>
          <w:p w:rsidR="003F6E07" w:rsidRPr="005673EF" w:rsidRDefault="003F6E07" w:rsidP="00A84A21">
            <w:r w:rsidRPr="005673EF">
              <w:t>регистрация цены в секцию: без подсчета сдачи, с подсчетом сдачи, повтор продаж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435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  <w:tcBorders>
              <w:top w:val="single" w:sz="4" w:space="0" w:color="auto"/>
              <w:bottom w:val="single" w:sz="4" w:space="0" w:color="auto"/>
            </w:tcBorders>
          </w:tcPr>
          <w:p w:rsidR="003F6E07" w:rsidRPr="005673EF" w:rsidRDefault="003F6E07" w:rsidP="00A84A21">
            <w:r w:rsidRPr="005673EF">
              <w:t>регистрация цены в секцию: без подсчета сдачи, с подсчетом сдачи, повтор продаж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3F6E07" w:rsidRPr="005673EF" w:rsidRDefault="003F6E07" w:rsidP="00A84A21">
            <w:r w:rsidRPr="005673EF"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885"/>
        </w:trPr>
        <w:tc>
          <w:tcPr>
            <w:tcW w:w="1052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t>Тема</w:t>
            </w:r>
            <w:proofErr w:type="gramStart"/>
            <w:r w:rsidRPr="005673EF">
              <w:t>1</w:t>
            </w:r>
            <w:proofErr w:type="gramEnd"/>
            <w:r w:rsidRPr="005673EF">
              <w:t>.</w:t>
            </w:r>
            <w:r w:rsidRPr="005673EF">
              <w:rPr>
                <w:sz w:val="22"/>
                <w:szCs w:val="22"/>
              </w:rPr>
              <w:t>6</w:t>
            </w:r>
            <w:r w:rsidR="001720F6">
              <w:rPr>
                <w:sz w:val="22"/>
                <w:szCs w:val="22"/>
              </w:rPr>
              <w:t xml:space="preserve"> </w:t>
            </w:r>
            <w:r w:rsidRPr="005673EF">
              <w:rPr>
                <w:sz w:val="22"/>
                <w:szCs w:val="22"/>
              </w:rPr>
              <w:t>Отработка операции возврата товара на</w:t>
            </w:r>
            <w:r w:rsidR="001720F6">
              <w:rPr>
                <w:sz w:val="22"/>
                <w:szCs w:val="22"/>
              </w:rPr>
              <w:t xml:space="preserve"> </w:t>
            </w:r>
            <w:proofErr w:type="spellStart"/>
            <w:r w:rsidRPr="005673EF">
              <w:rPr>
                <w:sz w:val="22"/>
                <w:szCs w:val="22"/>
              </w:rPr>
              <w:t>смарт</w:t>
            </w:r>
            <w:proofErr w:type="spellEnd"/>
            <w:r w:rsidRPr="005673EF">
              <w:rPr>
                <w:sz w:val="22"/>
                <w:szCs w:val="22"/>
              </w:rPr>
              <w:t xml:space="preserve"> терминале «</w:t>
            </w:r>
            <w:proofErr w:type="spellStart"/>
            <w:r w:rsidRPr="005673EF">
              <w:rPr>
                <w:sz w:val="22"/>
                <w:szCs w:val="22"/>
              </w:rPr>
              <w:t>Эвотор</w:t>
            </w:r>
            <w:proofErr w:type="spellEnd"/>
            <w:r w:rsidRPr="005673EF">
              <w:rPr>
                <w:sz w:val="22"/>
                <w:szCs w:val="22"/>
              </w:rPr>
              <w:t>».</w:t>
            </w:r>
          </w:p>
        </w:tc>
        <w:tc>
          <w:tcPr>
            <w:tcW w:w="3037" w:type="pct"/>
          </w:tcPr>
          <w:p w:rsidR="003F6E07" w:rsidRPr="005673EF" w:rsidRDefault="003F6E07" w:rsidP="00A84A21">
            <w:pPr>
              <w:widowControl w:val="0"/>
              <w:suppressAutoHyphens/>
            </w:pPr>
            <w:r w:rsidRPr="005673EF">
              <w:t>Ввести код (пароль) администратора</w:t>
            </w:r>
          </w:p>
          <w:p w:rsidR="003F6E07" w:rsidRPr="005673EF" w:rsidRDefault="003F6E07" w:rsidP="00A84A21">
            <w:pPr>
              <w:widowControl w:val="0"/>
              <w:suppressAutoHyphens/>
            </w:pPr>
            <w:r w:rsidRPr="005673EF">
              <w:t>оформление возврата денежных сумм покупателям по неиспользованным кассовым чекам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885"/>
        </w:trPr>
        <w:tc>
          <w:tcPr>
            <w:tcW w:w="1052" w:type="pct"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pPr>
              <w:widowControl w:val="0"/>
              <w:suppressAutoHyphens/>
            </w:pPr>
            <w:r w:rsidRPr="005673EF">
              <w:t>Ввести код (пароль) администратора</w:t>
            </w:r>
          </w:p>
          <w:p w:rsidR="003F6E07" w:rsidRPr="005673EF" w:rsidRDefault="003F6E07" w:rsidP="00A84A21">
            <w:pPr>
              <w:widowControl w:val="0"/>
              <w:suppressAutoHyphens/>
            </w:pPr>
            <w:r w:rsidRPr="005673EF">
              <w:t>оформление возврата денежных сумм покупателям по неиспользованным кассовым чекам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530"/>
        </w:trPr>
        <w:tc>
          <w:tcPr>
            <w:tcW w:w="1052" w:type="pct"/>
            <w:vMerge w:val="restart"/>
          </w:tcPr>
          <w:p w:rsidR="003F6E07" w:rsidRPr="005673EF" w:rsidRDefault="003F6E07" w:rsidP="00A84A21">
            <w:r w:rsidRPr="005673EF">
              <w:t>Тема 1.7. Отработка операций по считыванию сканером штрих кода товара.</w:t>
            </w:r>
          </w:p>
          <w:p w:rsidR="003F6E07" w:rsidRPr="005673EF" w:rsidRDefault="003F6E07" w:rsidP="00A84A21"/>
          <w:p w:rsidR="003F6E07" w:rsidRPr="005673EF" w:rsidRDefault="003F6E07" w:rsidP="00A84A21"/>
          <w:p w:rsidR="003F6E07" w:rsidRPr="005673EF" w:rsidRDefault="003F6E07" w:rsidP="00A84A21">
            <w:pPr>
              <w:rPr>
                <w:bCs/>
              </w:rPr>
            </w:pPr>
          </w:p>
        </w:tc>
        <w:tc>
          <w:tcPr>
            <w:tcW w:w="3037" w:type="pct"/>
          </w:tcPr>
          <w:p w:rsidR="003F6E07" w:rsidRPr="005673EF" w:rsidRDefault="003F6E07" w:rsidP="00A84A21">
            <w:r w:rsidRPr="005673EF">
              <w:lastRenderedPageBreak/>
              <w:t>считывание сканером штрих код товара</w:t>
            </w:r>
          </w:p>
          <w:p w:rsidR="003F6E07" w:rsidRPr="005673EF" w:rsidRDefault="003F6E07" w:rsidP="00A84A21">
            <w:r w:rsidRPr="005673EF">
              <w:t xml:space="preserve">окончание работы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Эватор</w:t>
            </w:r>
            <w:proofErr w:type="spellEnd"/>
            <w:r w:rsidRPr="005673EF">
              <w:t>».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665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>считывание сканером штрих код товара</w:t>
            </w:r>
          </w:p>
          <w:p w:rsidR="003F6E07" w:rsidRPr="005673EF" w:rsidRDefault="003F6E07" w:rsidP="00A84A21">
            <w:r w:rsidRPr="005673EF">
              <w:t xml:space="preserve">окончание работы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Эватор</w:t>
            </w:r>
            <w:proofErr w:type="spellEnd"/>
            <w:r w:rsidRPr="005673EF">
              <w:t>».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557"/>
        </w:trPr>
        <w:tc>
          <w:tcPr>
            <w:tcW w:w="1052" w:type="pct"/>
            <w:vMerge w:val="restar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lastRenderedPageBreak/>
              <w:t xml:space="preserve">Тема 1.8.Окончание работы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</w:p>
          <w:p w:rsidR="003F6E07" w:rsidRPr="005673EF" w:rsidRDefault="003F6E07" w:rsidP="00A84A21"/>
          <w:p w:rsidR="003F6E07" w:rsidRPr="005673EF" w:rsidRDefault="003F6E07" w:rsidP="00A84A21">
            <w:pPr>
              <w:rPr>
                <w:bCs/>
              </w:rPr>
            </w:pPr>
          </w:p>
        </w:tc>
        <w:tc>
          <w:tcPr>
            <w:tcW w:w="3037" w:type="pct"/>
          </w:tcPr>
          <w:p w:rsidR="003F6E07" w:rsidRPr="005673EF" w:rsidRDefault="003F6E07" w:rsidP="00A84A21">
            <w:r w:rsidRPr="005673EF">
              <w:t xml:space="preserve">окончание работы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Эватор</w:t>
            </w:r>
            <w:proofErr w:type="spellEnd"/>
            <w:r w:rsidRPr="005673EF">
              <w:t>».</w:t>
            </w:r>
          </w:p>
          <w:p w:rsidR="003F6E07" w:rsidRPr="005673EF" w:rsidRDefault="003F6E07" w:rsidP="00A84A21">
            <w:r w:rsidRPr="005673EF">
              <w:t>оформление приходного кассового ордера;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743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>оформление возврата денежных сумм покупателям по неиспользованным кассовым чекам;</w:t>
            </w:r>
          </w:p>
          <w:p w:rsidR="003F6E07" w:rsidRPr="005673EF" w:rsidRDefault="003F6E07" w:rsidP="00A84A21">
            <w:r w:rsidRPr="005673EF">
              <w:t xml:space="preserve">оформление акта о проверки наличных денежных средств кассы. 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437"/>
        </w:trPr>
        <w:tc>
          <w:tcPr>
            <w:tcW w:w="1052" w:type="pct"/>
            <w:vMerge w:val="restar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t xml:space="preserve">Тема 1.9Определение платежности билетов банка «России». Расчет с покупателями через ККТ и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</w:t>
            </w:r>
            <w:proofErr w:type="gramStart"/>
            <w:r w:rsidRPr="005673EF">
              <w:t>терминале</w:t>
            </w:r>
            <w:proofErr w:type="gramEnd"/>
            <w:r w:rsidRPr="005673EF">
              <w:t xml:space="preserve">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</w:p>
        </w:tc>
        <w:tc>
          <w:tcPr>
            <w:tcW w:w="3037" w:type="pct"/>
          </w:tcPr>
          <w:p w:rsidR="003F6E07" w:rsidRPr="005673EF" w:rsidRDefault="003F6E07" w:rsidP="00A84A21">
            <w:r w:rsidRPr="005673EF">
              <w:t>Разложенные по номиналам банкноты и монеты Банка России</w:t>
            </w:r>
          </w:p>
          <w:p w:rsidR="003F6E07" w:rsidRPr="005673EF" w:rsidRDefault="003F6E07" w:rsidP="00A84A21">
            <w:r w:rsidRPr="005673EF">
              <w:t>Рационального организованное рабочее место контролера-кассира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515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>Разложенные по номиналам банкноты и монеты Банка России</w:t>
            </w:r>
          </w:p>
          <w:p w:rsidR="003F6E07" w:rsidRPr="005673EF" w:rsidRDefault="003F6E07" w:rsidP="00A84A21">
            <w:r w:rsidRPr="005673EF">
              <w:t>Рационального организованное рабочее место контролера-кассира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801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 xml:space="preserve">Контрольно-кассовые машины, входящие </w:t>
            </w:r>
            <w:proofErr w:type="gramStart"/>
            <w:r w:rsidRPr="005673EF">
              <w:t>в</w:t>
            </w:r>
            <w:proofErr w:type="gramEnd"/>
            <w:r w:rsidR="00C1339E">
              <w:t xml:space="preserve"> </w:t>
            </w:r>
            <w:proofErr w:type="gramStart"/>
            <w:r w:rsidRPr="005673EF">
              <w:t>классификатор</w:t>
            </w:r>
            <w:proofErr w:type="gramEnd"/>
            <w:r w:rsidRPr="005673EF">
              <w:t xml:space="preserve"> РФ монеты и банкноты Банка России</w:t>
            </w:r>
          </w:p>
          <w:p w:rsidR="003F6E07" w:rsidRPr="005673EF" w:rsidRDefault="003F6E07" w:rsidP="00A84A21">
            <w:r w:rsidRPr="005673EF">
              <w:t>Разложить инвентарь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844"/>
        </w:trPr>
        <w:tc>
          <w:tcPr>
            <w:tcW w:w="1052" w:type="pct"/>
            <w:vMerge w:val="restart"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 xml:space="preserve">Контрольно-кассовые машины, входящие </w:t>
            </w:r>
            <w:proofErr w:type="gramStart"/>
            <w:r w:rsidRPr="005673EF">
              <w:t>в</w:t>
            </w:r>
            <w:proofErr w:type="gramEnd"/>
            <w:r w:rsidR="00C1339E">
              <w:t xml:space="preserve"> </w:t>
            </w:r>
            <w:proofErr w:type="gramStart"/>
            <w:r w:rsidRPr="005673EF">
              <w:t>классификатор</w:t>
            </w:r>
            <w:proofErr w:type="gramEnd"/>
            <w:r w:rsidRPr="005673EF">
              <w:t xml:space="preserve"> РФ монеты и банкноты Банка России</w:t>
            </w:r>
          </w:p>
          <w:p w:rsidR="003F6E07" w:rsidRPr="005673EF" w:rsidRDefault="003F6E07" w:rsidP="00A84A21">
            <w:r w:rsidRPr="005673EF">
              <w:t>Разложить инвентарь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845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 xml:space="preserve">Контрольно-кассовые машины, входящие </w:t>
            </w:r>
            <w:proofErr w:type="gramStart"/>
            <w:r w:rsidRPr="005673EF">
              <w:t>в</w:t>
            </w:r>
            <w:proofErr w:type="gramEnd"/>
            <w:r w:rsidR="00C1339E">
              <w:t xml:space="preserve"> </w:t>
            </w:r>
            <w:proofErr w:type="gramStart"/>
            <w:r w:rsidRPr="005673EF">
              <w:t>классификатор</w:t>
            </w:r>
            <w:proofErr w:type="gramEnd"/>
            <w:r w:rsidRPr="005673EF">
              <w:t xml:space="preserve"> РФ монеты и банкноты Банка России</w:t>
            </w:r>
          </w:p>
          <w:p w:rsidR="003F6E07" w:rsidRPr="005673EF" w:rsidRDefault="003F6E07" w:rsidP="00A84A21">
            <w:r w:rsidRPr="005673EF">
              <w:t>Разложить инвентарь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1126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>Разложить первоначальную сумму в денежный ящик контрольно-кассовой машины</w:t>
            </w:r>
          </w:p>
          <w:p w:rsidR="003F6E07" w:rsidRPr="005673EF" w:rsidRDefault="003F6E07" w:rsidP="00A84A21">
            <w:r w:rsidRPr="005673EF">
              <w:t>Рационально организованное рабочее место контролера-кассира</w:t>
            </w:r>
          </w:p>
          <w:p w:rsidR="003F6E07" w:rsidRPr="005673EF" w:rsidRDefault="003F6E07" w:rsidP="00A84A21">
            <w:r w:rsidRPr="005673EF">
              <w:t xml:space="preserve">Потеря рабочего времени. </w:t>
            </w:r>
          </w:p>
          <w:p w:rsidR="003F6E07" w:rsidRPr="005673EF" w:rsidRDefault="003F6E07" w:rsidP="00A84A21">
            <w:r w:rsidRPr="005673EF">
              <w:t>Ошибки в расчете с покупателями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1126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>Разложить первоначальную сумму в денежный ящик контрольно-кассовой машины</w:t>
            </w:r>
          </w:p>
          <w:p w:rsidR="003F6E07" w:rsidRPr="005673EF" w:rsidRDefault="003F6E07" w:rsidP="00A84A21">
            <w:r w:rsidRPr="005673EF">
              <w:t>Рационально организованное рабочее место контролера-кассира</w:t>
            </w:r>
          </w:p>
          <w:p w:rsidR="003F6E07" w:rsidRPr="005673EF" w:rsidRDefault="003F6E07" w:rsidP="00A84A21">
            <w:r w:rsidRPr="005673EF">
              <w:t xml:space="preserve">Потеря рабочего времени. </w:t>
            </w:r>
          </w:p>
          <w:p w:rsidR="003F6E07" w:rsidRPr="005673EF" w:rsidRDefault="003F6E07" w:rsidP="00A84A21">
            <w:r w:rsidRPr="005673EF">
              <w:t>Ошибки в расчете с покупателями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1126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>Разложить первоначальную сумму в денежный ящик контрольно-кассовой машины</w:t>
            </w:r>
          </w:p>
          <w:p w:rsidR="003F6E07" w:rsidRPr="005673EF" w:rsidRDefault="003F6E07" w:rsidP="00A84A21">
            <w:r w:rsidRPr="005673EF">
              <w:t>Рационально организованное рабочее место контролера-кассира</w:t>
            </w:r>
          </w:p>
          <w:p w:rsidR="003F6E07" w:rsidRPr="005673EF" w:rsidRDefault="003F6E07" w:rsidP="00A84A21">
            <w:r w:rsidRPr="005673EF">
              <w:t xml:space="preserve">Потеря рабочего времени. </w:t>
            </w:r>
          </w:p>
          <w:p w:rsidR="003F6E07" w:rsidRPr="005673EF" w:rsidRDefault="003F6E07" w:rsidP="00A84A21">
            <w:r w:rsidRPr="005673EF">
              <w:t>Ошибки в расчете с покупателями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1126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>Разложить первоначальную сумму в денежный ящик контрольно-кассовой машины</w:t>
            </w:r>
          </w:p>
          <w:p w:rsidR="003F6E07" w:rsidRPr="005673EF" w:rsidRDefault="003F6E07" w:rsidP="00A84A21">
            <w:r w:rsidRPr="005673EF">
              <w:t>Рационально организованное рабочее место контролера-кассира</w:t>
            </w:r>
          </w:p>
          <w:p w:rsidR="003F6E07" w:rsidRPr="005673EF" w:rsidRDefault="003F6E07" w:rsidP="00A84A21">
            <w:r w:rsidRPr="005673EF">
              <w:t xml:space="preserve">Потеря рабочего времени. </w:t>
            </w:r>
          </w:p>
          <w:p w:rsidR="003F6E07" w:rsidRPr="005673EF" w:rsidRDefault="003F6E07" w:rsidP="00A84A21">
            <w:r w:rsidRPr="005673EF">
              <w:t>Ошибки в расчете с покупателями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1126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>Разложить первоначальную сумму в денежный ящик контрольно-кассовой машины</w:t>
            </w:r>
          </w:p>
          <w:p w:rsidR="003F6E07" w:rsidRPr="005673EF" w:rsidRDefault="003F6E07" w:rsidP="00A84A21">
            <w:r w:rsidRPr="005673EF">
              <w:t>Рационально организованное рабочее место контролера-кассира</w:t>
            </w:r>
          </w:p>
          <w:p w:rsidR="003F6E07" w:rsidRPr="005673EF" w:rsidRDefault="003F6E07" w:rsidP="00A84A21">
            <w:r w:rsidRPr="005673EF">
              <w:t xml:space="preserve">Потеря рабочего времени. </w:t>
            </w:r>
          </w:p>
          <w:p w:rsidR="003F6E07" w:rsidRPr="005673EF" w:rsidRDefault="003F6E07" w:rsidP="00A84A21">
            <w:r w:rsidRPr="005673EF">
              <w:t>Ошибки в расчете с покупателями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277"/>
        </w:trPr>
        <w:tc>
          <w:tcPr>
            <w:tcW w:w="1052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t>Тема 1.10 Составление и оформление кассового</w:t>
            </w:r>
            <w:r w:rsidR="00A84A21" w:rsidRPr="005673EF">
              <w:t xml:space="preserve"> </w:t>
            </w:r>
            <w:r w:rsidRPr="005673EF">
              <w:t>отчета</w:t>
            </w:r>
            <w:r w:rsidR="00A84A21" w:rsidRPr="005673EF">
              <w:t xml:space="preserve">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». Оформление документов по кассовым операциям.</w:t>
            </w:r>
          </w:p>
        </w:tc>
        <w:tc>
          <w:tcPr>
            <w:tcW w:w="3037" w:type="pct"/>
          </w:tcPr>
          <w:p w:rsidR="003F6E07" w:rsidRPr="005673EF" w:rsidRDefault="003F6E07" w:rsidP="00A84A21">
            <w:pPr>
              <w:outlineLvl w:val="1"/>
            </w:pPr>
            <w:r w:rsidRPr="005673EF">
              <w:t>О переводе показаний суммирующих денежных счетчиков на нули и регистрации контрольных счетчиков контрольно-кассовой машины</w:t>
            </w:r>
          </w:p>
          <w:p w:rsidR="003F6E07" w:rsidRPr="005673EF" w:rsidRDefault="003F6E07" w:rsidP="00A84A21">
            <w:r w:rsidRPr="005673EF">
              <w:t>Оформление акта о возврате денежных сумм покупателям ( клиентам) по неиспользованным кассовым чекам</w:t>
            </w:r>
            <w:proofErr w:type="gramStart"/>
            <w:r w:rsidRPr="005673EF">
              <w:t xml:space="preserve"> .</w:t>
            </w:r>
            <w:proofErr w:type="gramEnd"/>
          </w:p>
          <w:p w:rsidR="003F6E07" w:rsidRPr="005673EF" w:rsidRDefault="003F6E07" w:rsidP="00A84A21">
            <w:r w:rsidRPr="005673EF">
              <w:t>Заполнение актов о снятии показаний контрольных и суммирующих денежных счетчиков при сдаче.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1553"/>
        </w:trPr>
        <w:tc>
          <w:tcPr>
            <w:tcW w:w="1052" w:type="pct"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pPr>
              <w:outlineLvl w:val="1"/>
            </w:pPr>
            <w:r w:rsidRPr="005673EF">
              <w:t>О переводе показаний суммирующих денежных счетчиков на нули и регистрации контрольных счетчиков контрольно-кассовой машины</w:t>
            </w:r>
          </w:p>
          <w:p w:rsidR="003F6E07" w:rsidRPr="005673EF" w:rsidRDefault="003F6E07" w:rsidP="00A84A21">
            <w:r w:rsidRPr="005673EF">
              <w:t>Оформление акта о возврате денежных сумм покупателям ( клиентам) по неиспользованным кассовым чекам</w:t>
            </w:r>
            <w:proofErr w:type="gramStart"/>
            <w:r w:rsidRPr="005673EF">
              <w:t xml:space="preserve"> .</w:t>
            </w:r>
            <w:proofErr w:type="gramEnd"/>
          </w:p>
          <w:p w:rsidR="003F6E07" w:rsidRPr="005673EF" w:rsidRDefault="003F6E07" w:rsidP="00A84A21">
            <w:r w:rsidRPr="005673EF">
              <w:t>Заполнение актов о снятии показаний контрольных и суммирующих денежных счетчиков при сдаче.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1121"/>
        </w:trPr>
        <w:tc>
          <w:tcPr>
            <w:tcW w:w="1052" w:type="pct"/>
            <w:vMerge w:val="restar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t xml:space="preserve">Тема 1.11 Оформление заявления о регистрации ККТ и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Pr="005673EF">
              <w:t>Эвотор</w:t>
            </w:r>
            <w:proofErr w:type="spellEnd"/>
            <w:r w:rsidRPr="005673EF">
              <w:t>».</w:t>
            </w:r>
          </w:p>
        </w:tc>
        <w:tc>
          <w:tcPr>
            <w:tcW w:w="3037" w:type="pct"/>
          </w:tcPr>
          <w:p w:rsidR="003F6E07" w:rsidRPr="005673EF" w:rsidRDefault="003F6E07" w:rsidP="00A84A21">
            <w:pPr>
              <w:widowControl w:val="0"/>
              <w:suppressAutoHyphens/>
            </w:pPr>
            <w:r w:rsidRPr="005673EF">
              <w:t xml:space="preserve">Осмотр ККТ, ее </w:t>
            </w:r>
            <w:proofErr w:type="spellStart"/>
            <w:r w:rsidRPr="005673EF">
              <w:t>фискализация</w:t>
            </w:r>
            <w:proofErr w:type="spellEnd"/>
            <w:r w:rsidRPr="005673EF">
              <w:t xml:space="preserve">  и регистрация </w:t>
            </w:r>
          </w:p>
          <w:p w:rsidR="003F6E07" w:rsidRPr="005673EF" w:rsidRDefault="003F6E07" w:rsidP="00A84A21">
            <w:pPr>
              <w:widowControl w:val="0"/>
              <w:suppressAutoHyphens/>
            </w:pPr>
            <w:r w:rsidRPr="005673EF">
              <w:t>Перерегистрация, снятие с регистрации ККТ</w:t>
            </w:r>
          </w:p>
          <w:p w:rsidR="003F6E07" w:rsidRPr="005673EF" w:rsidRDefault="00A84A21" w:rsidP="00A84A21">
            <w:pPr>
              <w:widowControl w:val="0"/>
              <w:suppressAutoHyphens/>
            </w:pPr>
            <w:r w:rsidRPr="005673EF">
              <w:t>Оформление заявления</w:t>
            </w:r>
            <w:r w:rsidR="003F6E07" w:rsidRPr="005673EF">
              <w:t xml:space="preserve"> о регистрации </w:t>
            </w:r>
            <w:proofErr w:type="spellStart"/>
            <w:r w:rsidR="003F6E07" w:rsidRPr="005673EF">
              <w:t>конторольно</w:t>
            </w:r>
            <w:proofErr w:type="spellEnd"/>
            <w:r w:rsidRPr="005673EF">
              <w:t xml:space="preserve"> </w:t>
            </w:r>
            <w:r w:rsidR="003F6E07" w:rsidRPr="005673EF">
              <w:t>-</w:t>
            </w:r>
            <w:r w:rsidRPr="005673EF">
              <w:t xml:space="preserve"> </w:t>
            </w:r>
            <w:r w:rsidR="003F6E07" w:rsidRPr="005673EF">
              <w:t>кассовой техники</w:t>
            </w:r>
          </w:p>
          <w:p w:rsidR="003F6E07" w:rsidRPr="005673EF" w:rsidRDefault="003F6E07" w:rsidP="00A84A21"/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895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pPr>
              <w:widowControl w:val="0"/>
              <w:suppressAutoHyphens/>
            </w:pPr>
            <w:r w:rsidRPr="005673EF">
              <w:t xml:space="preserve">Осмотр ККТ, ее </w:t>
            </w:r>
            <w:proofErr w:type="spellStart"/>
            <w:r w:rsidRPr="005673EF">
              <w:t>фискализация</w:t>
            </w:r>
            <w:proofErr w:type="spellEnd"/>
            <w:r w:rsidRPr="005673EF">
              <w:t xml:space="preserve">  и регистрация </w:t>
            </w:r>
          </w:p>
          <w:p w:rsidR="003F6E07" w:rsidRPr="005673EF" w:rsidRDefault="003F6E07" w:rsidP="00A84A21">
            <w:pPr>
              <w:widowControl w:val="0"/>
              <w:suppressAutoHyphens/>
            </w:pPr>
            <w:r w:rsidRPr="005673EF">
              <w:t>Перерегистрация, снятие с регистрации ККТ</w:t>
            </w:r>
          </w:p>
          <w:p w:rsidR="003F6E07" w:rsidRPr="005673EF" w:rsidRDefault="003F6E07" w:rsidP="00A84A21">
            <w:pPr>
              <w:widowControl w:val="0"/>
              <w:suppressAutoHyphens/>
            </w:pPr>
            <w:r w:rsidRPr="005673EF">
              <w:t>Оформление заявление о регистрации контрольно-кассовой технике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1057"/>
        </w:trPr>
        <w:tc>
          <w:tcPr>
            <w:tcW w:w="1052" w:type="pct"/>
            <w:vMerge w:val="restar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t>Тема 1.12. Оформление акта о переводе показаний суммирующих денежных счетчиков на нули и регистрации контрольных счетчиков.</w:t>
            </w:r>
          </w:p>
        </w:tc>
        <w:tc>
          <w:tcPr>
            <w:tcW w:w="3037" w:type="pct"/>
          </w:tcPr>
          <w:p w:rsidR="003F6E07" w:rsidRPr="005673EF" w:rsidRDefault="003F6E07" w:rsidP="00A84A21">
            <w:r w:rsidRPr="005673EF">
              <w:t>Оформление и заполнение акта о переводе показаний суммирующих денежных счетчиков на нули</w:t>
            </w:r>
            <w:proofErr w:type="gramStart"/>
            <w:r w:rsidRPr="005673EF">
              <w:t xml:space="preserve"> .</w:t>
            </w:r>
            <w:proofErr w:type="gramEnd"/>
          </w:p>
          <w:p w:rsidR="003F6E07" w:rsidRPr="005673EF" w:rsidRDefault="003F6E07" w:rsidP="00A84A21">
            <w:r w:rsidRPr="005673EF">
              <w:t>Регистрация контрольных счетчиков ККМ.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913"/>
        </w:trPr>
        <w:tc>
          <w:tcPr>
            <w:tcW w:w="1052" w:type="pct"/>
            <w:vMerge/>
          </w:tcPr>
          <w:p w:rsidR="003F6E07" w:rsidRPr="005673EF" w:rsidRDefault="003F6E07" w:rsidP="00A84A21"/>
        </w:tc>
        <w:tc>
          <w:tcPr>
            <w:tcW w:w="3037" w:type="pct"/>
          </w:tcPr>
          <w:p w:rsidR="003F6E07" w:rsidRPr="005673EF" w:rsidRDefault="003F6E07" w:rsidP="00A84A21">
            <w:r w:rsidRPr="005673EF">
              <w:t>Оформление и заполнение акта о переводе показаний суммирующих денежных счетчиков на нули</w:t>
            </w:r>
            <w:proofErr w:type="gramStart"/>
            <w:r w:rsidRPr="005673EF">
              <w:t xml:space="preserve"> .</w:t>
            </w:r>
            <w:proofErr w:type="gramEnd"/>
          </w:p>
          <w:p w:rsidR="003F6E07" w:rsidRPr="005673EF" w:rsidRDefault="003F6E07" w:rsidP="00A84A21">
            <w:r w:rsidRPr="005673EF">
              <w:t>Регистрация контрольных счетчиков ККМ.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225"/>
        </w:trPr>
        <w:tc>
          <w:tcPr>
            <w:tcW w:w="1052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t xml:space="preserve">Тема 1.13.Оформление акта </w:t>
            </w:r>
            <w:r w:rsidRPr="005673EF">
              <w:lastRenderedPageBreak/>
              <w:t>о снятии показаний контрольных и суммирующих денежных счетчиков при сдаче ККТ в ремонт и при возвращении её в организацию.</w:t>
            </w:r>
          </w:p>
        </w:tc>
        <w:tc>
          <w:tcPr>
            <w:tcW w:w="3037" w:type="pct"/>
          </w:tcPr>
          <w:p w:rsidR="003F6E07" w:rsidRPr="005673EF" w:rsidRDefault="003F6E07" w:rsidP="00A84A21">
            <w:pPr>
              <w:widowControl w:val="0"/>
              <w:suppressAutoHyphens/>
            </w:pPr>
            <w:r w:rsidRPr="005673EF">
              <w:lastRenderedPageBreak/>
              <w:t>Заполнение журнала показаний суммирующих денежных и контрольных счетчиков.</w:t>
            </w:r>
          </w:p>
          <w:p w:rsidR="003F6E07" w:rsidRPr="005673EF" w:rsidRDefault="003F6E07" w:rsidP="00A84A21">
            <w:r w:rsidRPr="005673EF">
              <w:lastRenderedPageBreak/>
              <w:t>Заполнение справка-отчет кассир</w:t>
            </w:r>
            <w:proofErr w:type="gramStart"/>
            <w:r w:rsidRPr="005673EF">
              <w:t>а-</w:t>
            </w:r>
            <w:proofErr w:type="gramEnd"/>
            <w:r w:rsidR="00A84A21" w:rsidRPr="005673EF">
              <w:t xml:space="preserve"> </w:t>
            </w:r>
            <w:r w:rsidRPr="005673EF">
              <w:t>операциониста</w:t>
            </w:r>
          </w:p>
          <w:p w:rsidR="003F6E07" w:rsidRPr="005673EF" w:rsidRDefault="003F6E07" w:rsidP="00A84A21">
            <w:r w:rsidRPr="005673EF">
              <w:t>Заполнение журнала учета вызовов технических специалистов и регистрации выполненных работ.</w:t>
            </w: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lastRenderedPageBreak/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1950"/>
        </w:trPr>
        <w:tc>
          <w:tcPr>
            <w:tcW w:w="1052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lastRenderedPageBreak/>
              <w:t>Тема 1.14Оформление договора материальной ответственности. Определение размера ущерба материальной ответственности контролера-кассира.</w:t>
            </w:r>
          </w:p>
        </w:tc>
        <w:tc>
          <w:tcPr>
            <w:tcW w:w="3037" w:type="pct"/>
          </w:tcPr>
          <w:p w:rsidR="003F6E07" w:rsidRPr="005673EF" w:rsidRDefault="003F6E07" w:rsidP="00A84A21">
            <w:r w:rsidRPr="005673EF">
              <w:t>оформление приходного кассового ордера;</w:t>
            </w:r>
          </w:p>
          <w:p w:rsidR="003F6E07" w:rsidRPr="005673EF" w:rsidRDefault="003F6E07" w:rsidP="00A84A21">
            <w:r w:rsidRPr="005673EF">
              <w:t>оформление возврата денежных сумм покупателям по неиспользованным кассовым чекам;</w:t>
            </w:r>
          </w:p>
          <w:p w:rsidR="003F6E07" w:rsidRPr="005673EF" w:rsidRDefault="003F6E07" w:rsidP="00A84A21">
            <w:r w:rsidRPr="005673EF">
              <w:t xml:space="preserve">оформление акта о проверки наличных денежных средств кассы. </w:t>
            </w:r>
          </w:p>
          <w:p w:rsidR="003F6E07" w:rsidRPr="005673EF" w:rsidRDefault="003F6E07" w:rsidP="00A84A21">
            <w:pPr>
              <w:widowControl w:val="0"/>
              <w:suppressAutoHyphens/>
              <w:spacing w:before="100" w:beforeAutospacing="1" w:after="100" w:afterAutospacing="1"/>
            </w:pPr>
          </w:p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3F6E07" w:rsidRPr="005673EF" w:rsidTr="003F6E07">
        <w:trPr>
          <w:trHeight w:val="519"/>
        </w:trPr>
        <w:tc>
          <w:tcPr>
            <w:tcW w:w="1052" w:type="pct"/>
          </w:tcPr>
          <w:p w:rsidR="003F6E07" w:rsidRPr="005673EF" w:rsidRDefault="003F6E07" w:rsidP="00A84A21">
            <w:r w:rsidRPr="005673EF">
              <w:t>Тема 1.15 Оформление приходного кассового ордера. Оформление возврата денежных сумм покупателям по неиспользованным кассовым чекам.</w:t>
            </w:r>
          </w:p>
        </w:tc>
        <w:tc>
          <w:tcPr>
            <w:tcW w:w="3037" w:type="pct"/>
          </w:tcPr>
          <w:p w:rsidR="003F6E07" w:rsidRPr="005673EF" w:rsidRDefault="003F6E07" w:rsidP="00A84A21">
            <w:r w:rsidRPr="005673EF">
              <w:t>оформление приходного кассового ордера;</w:t>
            </w:r>
          </w:p>
          <w:p w:rsidR="003F6E07" w:rsidRPr="005673EF" w:rsidRDefault="003F6E07" w:rsidP="00A84A21">
            <w:r w:rsidRPr="005673EF">
              <w:t>оформление возврата денежных сумм покупателям по неиспользованным кассовым чекам;</w:t>
            </w:r>
          </w:p>
          <w:p w:rsidR="003F6E07" w:rsidRPr="005673EF" w:rsidRDefault="003F6E07" w:rsidP="00A84A21">
            <w:r w:rsidRPr="005673EF">
              <w:t xml:space="preserve">оформление акта о проверки наличных денежных средств кассы. </w:t>
            </w:r>
          </w:p>
          <w:p w:rsidR="003F6E07" w:rsidRPr="005673EF" w:rsidRDefault="003F6E07" w:rsidP="00A84A21"/>
        </w:tc>
        <w:tc>
          <w:tcPr>
            <w:tcW w:w="381" w:type="pct"/>
          </w:tcPr>
          <w:p w:rsidR="003F6E07" w:rsidRPr="005673EF" w:rsidRDefault="003F6E0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3F6E07" w:rsidRPr="005673EF" w:rsidRDefault="003F6E07" w:rsidP="00A84A21">
            <w:pPr>
              <w:rPr>
                <w:bCs/>
              </w:rPr>
            </w:pPr>
          </w:p>
        </w:tc>
      </w:tr>
      <w:tr w:rsidR="00A25D88" w:rsidRPr="005673EF" w:rsidTr="003F6E07">
        <w:trPr>
          <w:trHeight w:val="225"/>
        </w:trPr>
        <w:tc>
          <w:tcPr>
            <w:tcW w:w="1052" w:type="pct"/>
            <w:vMerge w:val="restart"/>
          </w:tcPr>
          <w:p w:rsidR="00A25D88" w:rsidRPr="005673EF" w:rsidRDefault="003F6E07" w:rsidP="00A84A21">
            <w:pPr>
              <w:rPr>
                <w:bCs/>
              </w:rPr>
            </w:pPr>
            <w:r w:rsidRPr="005673EF">
              <w:t>Тема 1.16</w:t>
            </w:r>
            <w:r w:rsidR="00A25D88" w:rsidRPr="005673EF">
              <w:t>Оформление акта о проверки наличных денежных средств кассы.Решение торговых с</w:t>
            </w:r>
            <w:r w:rsidR="0051456D" w:rsidRPr="005673EF">
              <w:t xml:space="preserve">итуаций на  </w:t>
            </w:r>
            <w:proofErr w:type="spellStart"/>
            <w:r w:rsidR="0051456D" w:rsidRPr="005673EF">
              <w:t>смарт</w:t>
            </w:r>
            <w:proofErr w:type="spellEnd"/>
            <w:r w:rsidR="0051456D" w:rsidRPr="005673EF">
              <w:t xml:space="preserve"> терминале «</w:t>
            </w:r>
            <w:proofErr w:type="spellStart"/>
            <w:r w:rsidR="0051456D" w:rsidRPr="005673EF">
              <w:t>Эво</w:t>
            </w:r>
            <w:r w:rsidR="00A25D88" w:rsidRPr="005673EF">
              <w:t>тор</w:t>
            </w:r>
            <w:proofErr w:type="spellEnd"/>
            <w:r w:rsidR="00A25D88" w:rsidRPr="005673EF">
              <w:t>» и ККТ.</w:t>
            </w:r>
          </w:p>
        </w:tc>
        <w:tc>
          <w:tcPr>
            <w:tcW w:w="3037" w:type="pct"/>
          </w:tcPr>
          <w:p w:rsidR="00A25D88" w:rsidRPr="005673EF" w:rsidRDefault="00A25D88" w:rsidP="00A84A21">
            <w:r w:rsidRPr="005673EF">
              <w:t>оформление приходного кассового ордера;</w:t>
            </w:r>
          </w:p>
          <w:p w:rsidR="00A25D88" w:rsidRPr="005673EF" w:rsidRDefault="00A25D88" w:rsidP="00A84A21">
            <w:r w:rsidRPr="005673EF">
              <w:t>оформление возврата денежных сумм покупателям по неиспользованным кассовым чекам;</w:t>
            </w:r>
          </w:p>
          <w:p w:rsidR="00A25D88" w:rsidRPr="005673EF" w:rsidRDefault="00A25D88" w:rsidP="00A84A21">
            <w:r w:rsidRPr="005673EF">
              <w:t xml:space="preserve">оформление акта о проверки наличных денежных средств кассы. </w:t>
            </w:r>
          </w:p>
        </w:tc>
        <w:tc>
          <w:tcPr>
            <w:tcW w:w="381" w:type="pct"/>
          </w:tcPr>
          <w:p w:rsidR="00A25D88" w:rsidRPr="005673EF" w:rsidRDefault="00A25D88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 w:val="restart"/>
            <w:shd w:val="clear" w:color="auto" w:fill="D9D9D9"/>
          </w:tcPr>
          <w:p w:rsidR="00A25D88" w:rsidRPr="005673EF" w:rsidRDefault="00A25D88" w:rsidP="00A84A21">
            <w:pPr>
              <w:rPr>
                <w:bCs/>
              </w:rPr>
            </w:pPr>
          </w:p>
        </w:tc>
      </w:tr>
      <w:tr w:rsidR="00A25D88" w:rsidRPr="005673EF" w:rsidTr="003F6E07">
        <w:trPr>
          <w:trHeight w:val="225"/>
        </w:trPr>
        <w:tc>
          <w:tcPr>
            <w:tcW w:w="1052" w:type="pct"/>
            <w:vMerge/>
          </w:tcPr>
          <w:p w:rsidR="00A25D88" w:rsidRPr="005673EF" w:rsidRDefault="00A25D88" w:rsidP="00A84A21">
            <w:pPr>
              <w:rPr>
                <w:bCs/>
              </w:rPr>
            </w:pPr>
          </w:p>
        </w:tc>
        <w:tc>
          <w:tcPr>
            <w:tcW w:w="3037" w:type="pct"/>
          </w:tcPr>
          <w:p w:rsidR="00E51E93" w:rsidRPr="005673EF" w:rsidRDefault="00E51E93" w:rsidP="00A84A21">
            <w:r w:rsidRPr="005673EF">
              <w:t xml:space="preserve">оформление акта о проверки наличных денежных средств кассы. </w:t>
            </w:r>
          </w:p>
          <w:p w:rsidR="00A25D88" w:rsidRPr="005673EF" w:rsidRDefault="00E51E93" w:rsidP="00A84A21">
            <w:pPr>
              <w:widowControl w:val="0"/>
              <w:suppressAutoHyphens/>
            </w:pPr>
            <w:r w:rsidRPr="005673EF">
              <w:t xml:space="preserve">Решение торговых ситуаций на </w:t>
            </w:r>
            <w:proofErr w:type="spellStart"/>
            <w:r w:rsidRPr="005673EF">
              <w:t>смарт</w:t>
            </w:r>
            <w:proofErr w:type="spellEnd"/>
            <w:r w:rsidRPr="005673EF">
              <w:t xml:space="preserve"> терминале «</w:t>
            </w:r>
            <w:proofErr w:type="spellStart"/>
            <w:r w:rsidR="0051456D" w:rsidRPr="005673EF">
              <w:t>Эво</w:t>
            </w:r>
            <w:r w:rsidRPr="005673EF">
              <w:t>тор</w:t>
            </w:r>
            <w:proofErr w:type="spellEnd"/>
            <w:r w:rsidRPr="005673EF">
              <w:t>» и ККТ</w:t>
            </w:r>
          </w:p>
        </w:tc>
        <w:tc>
          <w:tcPr>
            <w:tcW w:w="381" w:type="pct"/>
          </w:tcPr>
          <w:p w:rsidR="00A25D88" w:rsidRPr="005673EF" w:rsidRDefault="00A25D88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25D88" w:rsidRPr="005673EF" w:rsidRDefault="00A25D88" w:rsidP="00A84A21">
            <w:pPr>
              <w:rPr>
                <w:bCs/>
              </w:rPr>
            </w:pPr>
          </w:p>
        </w:tc>
      </w:tr>
      <w:tr w:rsidR="00A25D88" w:rsidRPr="005673EF" w:rsidTr="003F6E07">
        <w:trPr>
          <w:trHeight w:val="225"/>
        </w:trPr>
        <w:tc>
          <w:tcPr>
            <w:tcW w:w="1052" w:type="pct"/>
          </w:tcPr>
          <w:p w:rsidR="00A25D88" w:rsidRPr="005673EF" w:rsidRDefault="00A25D88" w:rsidP="00A84A21">
            <w:pPr>
              <w:rPr>
                <w:bCs/>
              </w:rPr>
            </w:pPr>
          </w:p>
        </w:tc>
        <w:tc>
          <w:tcPr>
            <w:tcW w:w="3037" w:type="pct"/>
          </w:tcPr>
          <w:p w:rsidR="00A25D88" w:rsidRPr="005673EF" w:rsidRDefault="00A25D88" w:rsidP="00A84A21">
            <w:pPr>
              <w:widowControl w:val="0"/>
              <w:suppressAutoHyphens/>
              <w:spacing w:before="100" w:beforeAutospacing="1" w:after="100" w:afterAutospacing="1"/>
            </w:pPr>
            <w:r w:rsidRPr="005673EF">
              <w:t>Дифференцированный зачет</w:t>
            </w:r>
          </w:p>
        </w:tc>
        <w:tc>
          <w:tcPr>
            <w:tcW w:w="381" w:type="pct"/>
          </w:tcPr>
          <w:p w:rsidR="00A25D88" w:rsidRPr="005673EF" w:rsidRDefault="00F24AF7" w:rsidP="00A84A21">
            <w:pPr>
              <w:rPr>
                <w:bCs/>
              </w:rPr>
            </w:pPr>
            <w:r w:rsidRPr="005673EF">
              <w:rPr>
                <w:bCs/>
              </w:rPr>
              <w:t>6</w:t>
            </w:r>
          </w:p>
        </w:tc>
        <w:tc>
          <w:tcPr>
            <w:tcW w:w="530" w:type="pct"/>
            <w:shd w:val="clear" w:color="auto" w:fill="D9D9D9"/>
          </w:tcPr>
          <w:p w:rsidR="00A25D88" w:rsidRPr="005673EF" w:rsidRDefault="00A25D88" w:rsidP="00A84A21">
            <w:pPr>
              <w:rPr>
                <w:bCs/>
              </w:rPr>
            </w:pPr>
          </w:p>
        </w:tc>
      </w:tr>
      <w:tr w:rsidR="00411A58" w:rsidRPr="005673EF" w:rsidTr="003F6E07">
        <w:trPr>
          <w:trHeight w:val="20"/>
        </w:trPr>
        <w:tc>
          <w:tcPr>
            <w:tcW w:w="4089" w:type="pct"/>
            <w:gridSpan w:val="2"/>
          </w:tcPr>
          <w:p w:rsidR="00411A58" w:rsidRPr="005673EF" w:rsidRDefault="00411A58" w:rsidP="00A84A21">
            <w:pPr>
              <w:outlineLvl w:val="1"/>
              <w:rPr>
                <w:b/>
              </w:rPr>
            </w:pPr>
            <w:r w:rsidRPr="005673EF">
              <w:rPr>
                <w:b/>
              </w:rPr>
              <w:t>ВСЕГО</w:t>
            </w:r>
          </w:p>
        </w:tc>
        <w:tc>
          <w:tcPr>
            <w:tcW w:w="381" w:type="pct"/>
          </w:tcPr>
          <w:p w:rsidR="00411A58" w:rsidRPr="005673EF" w:rsidRDefault="005302C1" w:rsidP="00A84A21">
            <w:pPr>
              <w:outlineLvl w:val="1"/>
              <w:rPr>
                <w:bCs/>
              </w:rPr>
            </w:pPr>
            <w:r w:rsidRPr="005673EF">
              <w:rPr>
                <w:bCs/>
              </w:rPr>
              <w:t>252</w:t>
            </w:r>
          </w:p>
        </w:tc>
        <w:tc>
          <w:tcPr>
            <w:tcW w:w="530" w:type="pct"/>
            <w:shd w:val="clear" w:color="auto" w:fill="D9D9D9"/>
          </w:tcPr>
          <w:p w:rsidR="00411A58" w:rsidRPr="005673EF" w:rsidRDefault="00411A58" w:rsidP="00A84A21">
            <w:pPr>
              <w:outlineLvl w:val="1"/>
              <w:rPr>
                <w:b/>
                <w:bCs/>
                <w:i/>
              </w:rPr>
            </w:pPr>
          </w:p>
        </w:tc>
      </w:tr>
    </w:tbl>
    <w:p w:rsidR="00411A58" w:rsidRPr="005673EF" w:rsidRDefault="00411A58" w:rsidP="00411A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jc w:val="both"/>
        <w:outlineLvl w:val="0"/>
        <w:rPr>
          <w:b/>
          <w:caps/>
          <w:sz w:val="28"/>
          <w:szCs w:val="28"/>
        </w:rPr>
      </w:pPr>
    </w:p>
    <w:p w:rsidR="00411A58" w:rsidRPr="005673EF" w:rsidRDefault="00411A58" w:rsidP="00411A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exact"/>
        <w:ind w:left="284" w:firstLine="284"/>
        <w:jc w:val="both"/>
        <w:outlineLvl w:val="0"/>
        <w:rPr>
          <w:b/>
          <w:caps/>
          <w:sz w:val="28"/>
          <w:szCs w:val="28"/>
        </w:rPr>
      </w:pPr>
    </w:p>
    <w:p w:rsidR="00411A58" w:rsidRPr="005673EF" w:rsidRDefault="00411A58" w:rsidP="00411A58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EA0193" w:rsidRPr="005673EF" w:rsidRDefault="00EA01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  <w:sectPr w:rsidR="00EA0193" w:rsidRPr="005673EF" w:rsidSect="00356CE2">
          <w:pgSz w:w="16840" w:h="11907" w:orient="landscape"/>
          <w:pgMar w:top="851" w:right="1134" w:bottom="539" w:left="992" w:header="709" w:footer="709" w:gutter="0"/>
          <w:cols w:space="720"/>
        </w:sectPr>
      </w:pPr>
    </w:p>
    <w:p w:rsidR="004E4560" w:rsidRPr="005673EF" w:rsidRDefault="00EA0193" w:rsidP="005673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673EF">
        <w:rPr>
          <w:b/>
          <w:caps/>
        </w:rPr>
        <w:lastRenderedPageBreak/>
        <w:t>4</w:t>
      </w:r>
      <w:r w:rsidRPr="005673EF">
        <w:rPr>
          <w:b/>
          <w:caps/>
          <w:sz w:val="28"/>
          <w:szCs w:val="28"/>
        </w:rPr>
        <w:t xml:space="preserve">. условия реализации рабочей программЫ УЧЕБНОЙ </w:t>
      </w:r>
    </w:p>
    <w:p w:rsidR="00EA0193" w:rsidRPr="005673EF" w:rsidRDefault="00EA0193" w:rsidP="005673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673EF">
        <w:rPr>
          <w:b/>
          <w:caps/>
          <w:sz w:val="28"/>
          <w:szCs w:val="28"/>
        </w:rPr>
        <w:t>ПРАКТИКИ</w:t>
      </w:r>
    </w:p>
    <w:p w:rsidR="00EA0193" w:rsidRPr="005673EF" w:rsidRDefault="00EA0193" w:rsidP="005673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EA0193" w:rsidRPr="005673EF" w:rsidRDefault="00EA0193" w:rsidP="005673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673EF">
        <w:rPr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673EF">
        <w:rPr>
          <w:sz w:val="28"/>
          <w:szCs w:val="28"/>
        </w:rPr>
        <w:t>Реализация рабочей программы учебной практики предполагает наличие  лаборатории торгово-технологического оборудования, учебного магазина.</w:t>
      </w:r>
    </w:p>
    <w:p w:rsidR="00EA0193" w:rsidRPr="005673EF" w:rsidRDefault="00EA0193" w:rsidP="005673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b/>
          <w:sz w:val="28"/>
          <w:szCs w:val="28"/>
        </w:rPr>
      </w:pPr>
      <w:r w:rsidRPr="005673EF">
        <w:rPr>
          <w:b/>
          <w:sz w:val="28"/>
          <w:szCs w:val="28"/>
        </w:rPr>
        <w:t>Оснащение</w:t>
      </w:r>
    </w:p>
    <w:p w:rsidR="00EA0193" w:rsidRPr="005673EF" w:rsidRDefault="00EA0193" w:rsidP="005673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sz w:val="28"/>
          <w:szCs w:val="28"/>
        </w:rPr>
      </w:pPr>
      <w:r w:rsidRPr="005673EF">
        <w:rPr>
          <w:sz w:val="28"/>
          <w:szCs w:val="28"/>
        </w:rPr>
        <w:t xml:space="preserve">               учебный магазин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673EF">
        <w:rPr>
          <w:sz w:val="28"/>
          <w:szCs w:val="28"/>
        </w:rPr>
        <w:t>1.Оборудование: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b/>
          <w:bCs/>
          <w:sz w:val="28"/>
          <w:szCs w:val="28"/>
        </w:rPr>
      </w:pPr>
      <w:r w:rsidRPr="005673EF">
        <w:rPr>
          <w:sz w:val="28"/>
          <w:szCs w:val="28"/>
        </w:rPr>
        <w:t>контрольно-кассовые машины;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5673EF">
        <w:rPr>
          <w:sz w:val="28"/>
          <w:szCs w:val="28"/>
        </w:rPr>
        <w:t>-</w:t>
      </w:r>
      <w:r w:rsidR="000766DC" w:rsidRPr="005673EF">
        <w:rPr>
          <w:sz w:val="28"/>
          <w:szCs w:val="28"/>
        </w:rPr>
        <w:t>вес измерительное</w:t>
      </w:r>
      <w:r w:rsidRPr="005673EF">
        <w:rPr>
          <w:sz w:val="28"/>
          <w:szCs w:val="28"/>
        </w:rPr>
        <w:t xml:space="preserve"> оборудование: весы циферблатные, электронные, товарные;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5673EF">
        <w:rPr>
          <w:sz w:val="28"/>
          <w:szCs w:val="28"/>
        </w:rPr>
        <w:t>- комплект гирь;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673EF">
        <w:rPr>
          <w:sz w:val="28"/>
          <w:szCs w:val="28"/>
        </w:rPr>
        <w:t xml:space="preserve">             - метры деревянные</w:t>
      </w:r>
    </w:p>
    <w:p w:rsidR="00EA0193" w:rsidRPr="005673EF" w:rsidRDefault="00EA0193" w:rsidP="005673EF">
      <w:pPr>
        <w:pStyle w:val="aa"/>
        <w:rPr>
          <w:sz w:val="28"/>
          <w:szCs w:val="28"/>
        </w:rPr>
      </w:pPr>
      <w:r w:rsidRPr="005673EF">
        <w:rPr>
          <w:sz w:val="28"/>
          <w:szCs w:val="28"/>
        </w:rPr>
        <w:t>2. Инструменты и приспособления: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5673EF">
        <w:rPr>
          <w:sz w:val="28"/>
          <w:szCs w:val="28"/>
        </w:rPr>
        <w:t xml:space="preserve"> образцы товаров (галантереи, парфюмерии, тканей, стеклянной и фарфорофаянсовой посуды, пластмассовых изделий и </w:t>
      </w:r>
      <w:proofErr w:type="spellStart"/>
      <w:proofErr w:type="gramStart"/>
      <w:r w:rsidRPr="005673EF">
        <w:rPr>
          <w:sz w:val="28"/>
          <w:szCs w:val="28"/>
        </w:rPr>
        <w:t>др</w:t>
      </w:r>
      <w:proofErr w:type="spellEnd"/>
      <w:proofErr w:type="gramEnd"/>
      <w:r w:rsidRPr="005673EF">
        <w:rPr>
          <w:sz w:val="28"/>
          <w:szCs w:val="28"/>
        </w:rPr>
        <w:t>);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5673EF">
        <w:rPr>
          <w:sz w:val="28"/>
          <w:szCs w:val="28"/>
        </w:rPr>
        <w:t>- витрины, вешала, манекены, прилавки, столы;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5673EF">
        <w:rPr>
          <w:sz w:val="28"/>
          <w:szCs w:val="28"/>
        </w:rPr>
        <w:t>- торговый инвентарь для непродовольственных товаров</w:t>
      </w:r>
    </w:p>
    <w:p w:rsidR="00EA0193" w:rsidRPr="005673EF" w:rsidRDefault="00EA0193" w:rsidP="005673EF">
      <w:pPr>
        <w:pStyle w:val="24"/>
        <w:tabs>
          <w:tab w:val="left" w:pos="540"/>
        </w:tabs>
        <w:spacing w:after="0" w:line="240" w:lineRule="auto"/>
        <w:rPr>
          <w:sz w:val="28"/>
          <w:szCs w:val="28"/>
        </w:rPr>
      </w:pPr>
      <w:r w:rsidRPr="005673EF">
        <w:rPr>
          <w:sz w:val="28"/>
          <w:szCs w:val="28"/>
        </w:rPr>
        <w:t>3. Средства обучения: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5673EF">
        <w:rPr>
          <w:sz w:val="28"/>
          <w:szCs w:val="28"/>
        </w:rPr>
        <w:t>- комплект учебно-наглядных пособий;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5673EF">
        <w:rPr>
          <w:sz w:val="28"/>
          <w:szCs w:val="28"/>
        </w:rPr>
        <w:t>- комплект бланков торгово-технической  и отчетной документации;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5673EF">
        <w:rPr>
          <w:sz w:val="28"/>
          <w:szCs w:val="28"/>
        </w:rPr>
        <w:t>- комплект учебно-методической документации по теме программы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/>
          <w:sz w:val="28"/>
          <w:szCs w:val="28"/>
        </w:rPr>
      </w:pPr>
      <w:r w:rsidRPr="005673EF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Cs/>
          <w:sz w:val="28"/>
          <w:szCs w:val="28"/>
        </w:rPr>
      </w:pPr>
      <w:r w:rsidRPr="005673EF">
        <w:rPr>
          <w:bCs/>
          <w:sz w:val="28"/>
          <w:szCs w:val="28"/>
        </w:rPr>
        <w:t xml:space="preserve"> Освоение программы модуля базируется на изучении об</w:t>
      </w:r>
      <w:r w:rsidR="00A84A21" w:rsidRPr="005673EF">
        <w:rPr>
          <w:bCs/>
          <w:sz w:val="28"/>
          <w:szCs w:val="28"/>
        </w:rPr>
        <w:t xml:space="preserve">щепрофессиональных дисциплин: </w:t>
      </w:r>
      <w:r w:rsidRPr="005673EF">
        <w:rPr>
          <w:bCs/>
          <w:sz w:val="28"/>
          <w:szCs w:val="28"/>
        </w:rPr>
        <w:t xml:space="preserve">основы бухгалтерского учета, организация и технология розничной торговли, санитария и гигиена.  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  <w:r w:rsidRPr="005673EF">
        <w:rPr>
          <w:sz w:val="28"/>
          <w:szCs w:val="28"/>
        </w:rPr>
        <w:t>П</w:t>
      </w:r>
      <w:r w:rsidRPr="005673EF">
        <w:rPr>
          <w:spacing w:val="-6"/>
          <w:sz w:val="28"/>
          <w:szCs w:val="28"/>
        </w:rPr>
        <w:t xml:space="preserve">рограмма должна обеспечиваться учебно-методической документацией по всем разделам модуля. </w:t>
      </w:r>
      <w:r w:rsidRPr="005673EF">
        <w:rPr>
          <w:sz w:val="28"/>
          <w:szCs w:val="28"/>
        </w:rPr>
        <w:t>Располагать материально-технической базой, обеспечивающей проведение всех видов практических занятий.</w:t>
      </w:r>
    </w:p>
    <w:p w:rsidR="00EA0193" w:rsidRPr="005673EF" w:rsidRDefault="00EA0193" w:rsidP="005673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</w:rPr>
      </w:pPr>
      <w:r w:rsidRPr="005673EF">
        <w:rPr>
          <w:sz w:val="28"/>
          <w:szCs w:val="28"/>
        </w:rPr>
        <w:t>Во время самостоятельной подготовки обучающимся  дол</w:t>
      </w:r>
      <w:r w:rsidR="005673EF" w:rsidRPr="005673EF">
        <w:rPr>
          <w:sz w:val="28"/>
          <w:szCs w:val="28"/>
        </w:rPr>
        <w:t xml:space="preserve">жна оказываться помощь в форме </w:t>
      </w:r>
      <w:r w:rsidRPr="005673EF">
        <w:rPr>
          <w:sz w:val="28"/>
          <w:szCs w:val="28"/>
        </w:rPr>
        <w:t xml:space="preserve">консультаций (групповых, индивидуальных, письменных, устных). Для организации </w:t>
      </w:r>
      <w:r w:rsidR="005673EF" w:rsidRPr="005673EF">
        <w:rPr>
          <w:sz w:val="28"/>
          <w:szCs w:val="28"/>
        </w:rPr>
        <w:t>самостоятельной работы обучающим</w:t>
      </w:r>
      <w:r w:rsidRPr="005673EF">
        <w:rPr>
          <w:sz w:val="28"/>
          <w:szCs w:val="28"/>
        </w:rPr>
        <w:t>ся необходимо создать условия в читальном зале библиотеки или компьютерном классе с выходом в сеть Интернет для выполнения презентаций и подготовки к лабораторным работам.</w:t>
      </w:r>
    </w:p>
    <w:p w:rsidR="00EA0193" w:rsidRPr="005673EF" w:rsidRDefault="00EA0193" w:rsidP="005673EF">
      <w:pPr>
        <w:ind w:firstLine="709"/>
        <w:rPr>
          <w:sz w:val="28"/>
          <w:szCs w:val="28"/>
        </w:rPr>
      </w:pPr>
      <w:r w:rsidRPr="005673EF">
        <w:rPr>
          <w:sz w:val="28"/>
          <w:szCs w:val="28"/>
        </w:rPr>
        <w:t>Различные формы аудиторных занятий (уроки, семинары, зачеты, конференции и т.д.), групповые занятия, самостоятельная подготовка, учебная и производственная практика должны обеспечивать овладение обучающимися общими компетенциями.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 w:val="28"/>
          <w:szCs w:val="28"/>
        </w:rPr>
      </w:pPr>
      <w:r w:rsidRPr="005673EF">
        <w:rPr>
          <w:sz w:val="28"/>
          <w:szCs w:val="28"/>
        </w:rPr>
        <w:t xml:space="preserve">Реализация программы модуля предполагает обязательную производственную практику, которую рекомендуется проводить концентрированно. </w:t>
      </w:r>
      <w:r w:rsidRPr="005673EF">
        <w:rPr>
          <w:bCs/>
          <w:sz w:val="28"/>
          <w:szCs w:val="28"/>
        </w:rPr>
        <w:t xml:space="preserve">Обязательным условием допуска к производственной </w:t>
      </w:r>
      <w:r w:rsidRPr="005673EF">
        <w:rPr>
          <w:bCs/>
          <w:sz w:val="28"/>
          <w:szCs w:val="28"/>
        </w:rPr>
        <w:lastRenderedPageBreak/>
        <w:t>практике в рамках профессионального модуля «</w:t>
      </w:r>
      <w:r w:rsidRPr="005673EF">
        <w:rPr>
          <w:sz w:val="28"/>
          <w:szCs w:val="28"/>
        </w:rPr>
        <w:t xml:space="preserve">Работа на контрольно-кассовой технике и расчеты с покупателями» </w:t>
      </w:r>
      <w:r w:rsidRPr="005673EF">
        <w:rPr>
          <w:bCs/>
          <w:sz w:val="28"/>
          <w:szCs w:val="28"/>
        </w:rPr>
        <w:t xml:space="preserve">является освоение </w:t>
      </w:r>
      <w:r w:rsidRPr="005673EF">
        <w:rPr>
          <w:sz w:val="28"/>
          <w:szCs w:val="28"/>
        </w:rPr>
        <w:t xml:space="preserve"> междисциплинарного курса и учебной практики для получения первичных профессиональных навыков</w:t>
      </w:r>
      <w:r w:rsidRPr="005673EF">
        <w:rPr>
          <w:bCs/>
          <w:sz w:val="28"/>
          <w:szCs w:val="28"/>
        </w:rPr>
        <w:t>. Учебная практика реализуется в организациях, направление деятельности которых соответствует профилю подготовки обучающихся.</w:t>
      </w:r>
    </w:p>
    <w:p w:rsidR="00EA0193" w:rsidRPr="005673EF" w:rsidRDefault="00EA0193" w:rsidP="005673EF">
      <w:pPr>
        <w:ind w:firstLine="737"/>
        <w:rPr>
          <w:sz w:val="28"/>
          <w:szCs w:val="28"/>
        </w:rPr>
      </w:pPr>
      <w:r w:rsidRPr="005673EF">
        <w:rPr>
          <w:sz w:val="28"/>
          <w:szCs w:val="28"/>
        </w:rPr>
        <w:t>Аттестация по итогам учебной практики проводится с учетом (или на основании) результатов, подтвержденных документами соответствующих предприятий.</w:t>
      </w:r>
    </w:p>
    <w:p w:rsidR="00EA0193" w:rsidRPr="005673EF" w:rsidRDefault="00EA0193" w:rsidP="005673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EA0193" w:rsidRPr="005673EF" w:rsidRDefault="00EA0193" w:rsidP="005673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673EF">
        <w:rPr>
          <w:b/>
          <w:sz w:val="28"/>
          <w:szCs w:val="28"/>
        </w:rPr>
        <w:t>4.4. Кадровое обеспечение образовательного процесса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  <w:proofErr w:type="gramStart"/>
      <w:r w:rsidRPr="005673EF">
        <w:rPr>
          <w:sz w:val="28"/>
          <w:szCs w:val="28"/>
        </w:rPr>
        <w:t>Мастера производстве</w:t>
      </w:r>
      <w:r w:rsidR="005673EF" w:rsidRPr="005673EF">
        <w:rPr>
          <w:sz w:val="28"/>
          <w:szCs w:val="28"/>
        </w:rPr>
        <w:t xml:space="preserve">нного обучения, осуществляющие руководство учебной практикой обучающихся, должны иметь  квалификацию которую </w:t>
      </w:r>
      <w:r w:rsidRPr="005673EF">
        <w:rPr>
          <w:sz w:val="28"/>
          <w:szCs w:val="28"/>
        </w:rPr>
        <w:t>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  <w:proofErr w:type="gramEnd"/>
    </w:p>
    <w:p w:rsidR="00EA0193" w:rsidRPr="005673EF" w:rsidRDefault="00EA0193" w:rsidP="005673EF"/>
    <w:p w:rsidR="00EA0193" w:rsidRPr="005673EF" w:rsidRDefault="00EA0193" w:rsidP="00A84A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A0193" w:rsidRPr="005673EF" w:rsidRDefault="00EA0193" w:rsidP="006105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0766DC" w:rsidRPr="005673EF" w:rsidRDefault="000766DC" w:rsidP="000766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766DC" w:rsidRPr="005673EF" w:rsidRDefault="000766DC" w:rsidP="0023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0766DC" w:rsidRPr="005673EF" w:rsidRDefault="000766DC" w:rsidP="005673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5673EF">
        <w:rPr>
          <w:b/>
          <w:caps/>
          <w:sz w:val="28"/>
          <w:szCs w:val="28"/>
        </w:rPr>
        <w:lastRenderedPageBreak/>
        <w:t>5. Контроль и оценка результатов освоения программы УЧЕБНОЙПРАКТИКИ</w:t>
      </w:r>
    </w:p>
    <w:p w:rsidR="000766DC" w:rsidRPr="005673EF" w:rsidRDefault="000766DC" w:rsidP="00567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673EF">
        <w:rPr>
          <w:b/>
          <w:sz w:val="28"/>
          <w:szCs w:val="28"/>
        </w:rPr>
        <w:t>Контроль и оценка</w:t>
      </w:r>
      <w:r w:rsidRPr="005673EF">
        <w:rPr>
          <w:sz w:val="28"/>
          <w:szCs w:val="28"/>
        </w:rPr>
        <w:t xml:space="preserve">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5673EF">
        <w:rPr>
          <w:sz w:val="28"/>
          <w:szCs w:val="28"/>
        </w:rPr>
        <w:t>обучающимися</w:t>
      </w:r>
      <w:proofErr w:type="gramEnd"/>
      <w:r w:rsidRPr="005673EF">
        <w:rPr>
          <w:sz w:val="28"/>
          <w:szCs w:val="28"/>
        </w:rPr>
        <w:t xml:space="preserve"> заданий, выполнения практических проверочны</w:t>
      </w:r>
      <w:r w:rsidR="005673EF" w:rsidRPr="005673EF">
        <w:rPr>
          <w:sz w:val="28"/>
          <w:szCs w:val="28"/>
        </w:rPr>
        <w:t xml:space="preserve">х работ. В результате освоения </w:t>
      </w:r>
      <w:r w:rsidRPr="005673EF">
        <w:rPr>
          <w:sz w:val="28"/>
          <w:szCs w:val="28"/>
        </w:rPr>
        <w:t xml:space="preserve">учебной </w:t>
      </w:r>
      <w:proofErr w:type="gramStart"/>
      <w:r w:rsidRPr="005673EF">
        <w:rPr>
          <w:sz w:val="28"/>
          <w:szCs w:val="28"/>
        </w:rPr>
        <w:t>практики</w:t>
      </w:r>
      <w:proofErr w:type="gramEnd"/>
      <w:r w:rsidRPr="005673EF">
        <w:rPr>
          <w:sz w:val="28"/>
          <w:szCs w:val="28"/>
        </w:rPr>
        <w:t xml:space="preserve"> в рамках профессиональных модулей обучающиеся проходят промеж</w:t>
      </w:r>
      <w:r w:rsidR="000972ED" w:rsidRPr="005673EF">
        <w:rPr>
          <w:sz w:val="28"/>
          <w:szCs w:val="28"/>
        </w:rPr>
        <w:t xml:space="preserve">уточную аттестацию в форме </w:t>
      </w:r>
      <w:r w:rsidRPr="005673EF">
        <w:rPr>
          <w:sz w:val="28"/>
          <w:szCs w:val="28"/>
        </w:rPr>
        <w:t xml:space="preserve">зачета. </w:t>
      </w:r>
    </w:p>
    <w:p w:rsidR="00EA0193" w:rsidRPr="005673EF" w:rsidRDefault="00EA0193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5245"/>
      </w:tblGrid>
      <w:tr w:rsidR="00EA0193" w:rsidRPr="005673EF" w:rsidTr="00CB55EB">
        <w:tc>
          <w:tcPr>
            <w:tcW w:w="5103" w:type="dxa"/>
            <w:vAlign w:val="center"/>
          </w:tcPr>
          <w:p w:rsidR="00EA0193" w:rsidRPr="005673EF" w:rsidRDefault="00EA0193" w:rsidP="00F04895">
            <w:pPr>
              <w:rPr>
                <w:b/>
                <w:bCs/>
                <w:sz w:val="28"/>
              </w:rPr>
            </w:pPr>
            <w:r w:rsidRPr="005673EF">
              <w:rPr>
                <w:b/>
                <w:bCs/>
              </w:rPr>
              <w:t>Результаты обучения</w:t>
            </w:r>
          </w:p>
          <w:p w:rsidR="00EA0193" w:rsidRPr="005673EF" w:rsidRDefault="00EA0193" w:rsidP="00F04895">
            <w:pPr>
              <w:rPr>
                <w:b/>
                <w:bCs/>
              </w:rPr>
            </w:pPr>
            <w:r w:rsidRPr="005673EF">
              <w:rPr>
                <w:b/>
                <w:bCs/>
                <w:sz w:val="28"/>
              </w:rPr>
              <w:t>(освоенные умения в рамках ВПД</w:t>
            </w:r>
            <w:r w:rsidRPr="005673EF">
              <w:rPr>
                <w:b/>
                <w:bCs/>
              </w:rPr>
              <w:t>)</w:t>
            </w:r>
          </w:p>
        </w:tc>
        <w:tc>
          <w:tcPr>
            <w:tcW w:w="5245" w:type="dxa"/>
            <w:vAlign w:val="center"/>
          </w:tcPr>
          <w:p w:rsidR="00EA0193" w:rsidRPr="005673EF" w:rsidRDefault="00EA0193" w:rsidP="00F04895">
            <w:pPr>
              <w:rPr>
                <w:b/>
                <w:bCs/>
              </w:rPr>
            </w:pPr>
            <w:r w:rsidRPr="005673E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EA0193" w:rsidRPr="005673EF" w:rsidRDefault="0029222B" w:rsidP="00F04895">
            <w:pPr>
              <w:pStyle w:val="21"/>
              <w:widowControl w:val="0"/>
              <w:ind w:left="0" w:firstLine="0"/>
              <w:rPr>
                <w:bCs/>
              </w:rPr>
            </w:pPr>
            <w:r w:rsidRPr="005673EF">
              <w:rPr>
                <w:bCs/>
              </w:rPr>
              <w:t>ПК 3</w:t>
            </w:r>
            <w:r w:rsidR="00EA0193" w:rsidRPr="005673EF">
              <w:rPr>
                <w:bCs/>
              </w:rPr>
              <w:t>.1</w:t>
            </w:r>
          </w:p>
          <w:p w:rsidR="00EA0193" w:rsidRPr="005673EF" w:rsidRDefault="00EA0193" w:rsidP="00F04895">
            <w:pPr>
              <w:pStyle w:val="af4"/>
              <w:tabs>
                <w:tab w:val="left" w:pos="1620"/>
                <w:tab w:val="left" w:pos="1980"/>
              </w:tabs>
              <w:spacing w:after="0"/>
              <w:ind w:left="0"/>
              <w:rPr>
                <w:i/>
                <w:iCs/>
              </w:rPr>
            </w:pPr>
            <w:r w:rsidRPr="005673EF">
              <w:rPr>
                <w:bCs/>
              </w:rPr>
              <w:t>Соблюдать правила эксплуат</w:t>
            </w:r>
            <w:r w:rsidR="00B24F26">
              <w:rPr>
                <w:bCs/>
              </w:rPr>
              <w:t>ации контрольно-кассовой техники</w:t>
            </w:r>
            <w:r w:rsidRPr="005673EF">
              <w:rPr>
                <w:bCs/>
              </w:rPr>
              <w:t xml:space="preserve"> и выполнять расчетные операции с покупателями</w:t>
            </w:r>
            <w:r w:rsidR="00F04895">
              <w:rPr>
                <w:bCs/>
              </w:rPr>
              <w:t>.</w:t>
            </w:r>
          </w:p>
        </w:tc>
        <w:tc>
          <w:tcPr>
            <w:tcW w:w="5245" w:type="dxa"/>
          </w:tcPr>
          <w:p w:rsidR="00EA0193" w:rsidRPr="005673EF" w:rsidRDefault="00F04895" w:rsidP="00F04895">
            <w:pPr>
              <w:rPr>
                <w:bCs/>
              </w:rPr>
            </w:pPr>
            <w:r>
              <w:rPr>
                <w:bCs/>
              </w:rPr>
              <w:t xml:space="preserve">при выполнении учебной  </w:t>
            </w:r>
            <w:r w:rsidR="00EA0193" w:rsidRPr="005673EF">
              <w:rPr>
                <w:bCs/>
              </w:rPr>
              <w:t>практики</w:t>
            </w:r>
            <w:r w:rsidR="0029222B" w:rsidRPr="005673EF">
              <w:rPr>
                <w:bCs/>
              </w:rPr>
              <w:t xml:space="preserve"> заполнения оценочного листа</w:t>
            </w:r>
            <w:r w:rsidR="00EA0193" w:rsidRPr="005673EF">
              <w:rPr>
                <w:bCs/>
              </w:rPr>
              <w:t>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 xml:space="preserve"> наблюдение во время учебной  практики;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EA0193" w:rsidRPr="005673EF" w:rsidRDefault="00441126" w:rsidP="00F04895">
            <w:pPr>
              <w:widowControl w:val="0"/>
              <w:suppressAutoHyphens/>
            </w:pPr>
            <w:r w:rsidRPr="005673EF">
              <w:t>ПК</w:t>
            </w:r>
            <w:r w:rsidR="0029222B" w:rsidRPr="005673EF">
              <w:t>3</w:t>
            </w:r>
            <w:r w:rsidR="00EA0193" w:rsidRPr="005673EF">
              <w:t>.2</w:t>
            </w:r>
            <w:r w:rsidR="000766DC" w:rsidRPr="005673EF">
              <w:t xml:space="preserve">Проверять </w:t>
            </w:r>
            <w:r w:rsidR="00EA0193" w:rsidRPr="005673EF">
              <w:t xml:space="preserve">платежеспособность государственных денежных знаков. </w:t>
            </w:r>
          </w:p>
        </w:tc>
        <w:tc>
          <w:tcPr>
            <w:tcW w:w="5245" w:type="dxa"/>
          </w:tcPr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наблюдение во время учебной практики;</w:t>
            </w:r>
            <w:r w:rsidR="005673EF" w:rsidRPr="005673EF">
              <w:rPr>
                <w:bCs/>
              </w:rPr>
              <w:t xml:space="preserve"> </w:t>
            </w:r>
            <w:r w:rsidR="000766DC" w:rsidRPr="005673EF">
              <w:rPr>
                <w:bCs/>
              </w:rPr>
              <w:t>заполнения оценочного листа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F04895" w:rsidRDefault="0029222B" w:rsidP="00F04895">
            <w:pPr>
              <w:widowControl w:val="0"/>
              <w:suppressAutoHyphens/>
            </w:pPr>
            <w:r w:rsidRPr="005673EF">
              <w:t>ПК 3</w:t>
            </w:r>
            <w:r w:rsidR="00EA0193" w:rsidRPr="005673EF">
              <w:t>.3</w:t>
            </w:r>
          </w:p>
          <w:p w:rsidR="00EA0193" w:rsidRPr="005673EF" w:rsidRDefault="00EA0193" w:rsidP="00F04895">
            <w:pPr>
              <w:widowControl w:val="0"/>
              <w:suppressAutoHyphens/>
            </w:pPr>
            <w:r w:rsidRPr="005673EF">
              <w:t xml:space="preserve"> 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  <w:tc>
          <w:tcPr>
            <w:tcW w:w="5245" w:type="dxa"/>
          </w:tcPr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 xml:space="preserve"> наблюдение во время практики;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оценка при выполнении работ во время учебной практики;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оценка при выполнении работ во время учебной  практики, -</w:t>
            </w:r>
            <w:r w:rsidR="005673EF" w:rsidRPr="005673EF">
              <w:rPr>
                <w:bCs/>
              </w:rPr>
              <w:t xml:space="preserve"> </w:t>
            </w:r>
            <w:r w:rsidRPr="005673EF">
              <w:rPr>
                <w:bCs/>
              </w:rPr>
              <w:t>самостоятельных работ;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441126" w:rsidRPr="005673EF" w:rsidRDefault="0029222B" w:rsidP="00F04895">
            <w:pPr>
              <w:widowControl w:val="0"/>
              <w:suppressAutoHyphens/>
            </w:pPr>
            <w:r w:rsidRPr="005673EF">
              <w:t>ПК 3</w:t>
            </w:r>
            <w:r w:rsidR="00EA0193" w:rsidRPr="005673EF">
              <w:t>.4</w:t>
            </w:r>
          </w:p>
          <w:p w:rsidR="00EA0193" w:rsidRPr="005673EF" w:rsidRDefault="00EA0193" w:rsidP="00F04895">
            <w:pPr>
              <w:widowControl w:val="0"/>
              <w:suppressAutoHyphens/>
            </w:pPr>
            <w:r w:rsidRPr="005673EF">
              <w:t>Оформлять документы по кассовым операциям.</w:t>
            </w:r>
          </w:p>
        </w:tc>
        <w:tc>
          <w:tcPr>
            <w:tcW w:w="5245" w:type="dxa"/>
          </w:tcPr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оценка при выполнении практических работ, учебной  практики;</w:t>
            </w:r>
          </w:p>
          <w:p w:rsidR="00EA0193" w:rsidRPr="005673EF" w:rsidRDefault="005673EF" w:rsidP="00F04895">
            <w:pPr>
              <w:rPr>
                <w:bCs/>
              </w:rPr>
            </w:pPr>
            <w:r w:rsidRPr="005673EF">
              <w:rPr>
                <w:bCs/>
              </w:rPr>
              <w:t xml:space="preserve">оценка при прохождении </w:t>
            </w:r>
            <w:r w:rsidR="00EA0193" w:rsidRPr="005673EF">
              <w:rPr>
                <w:bCs/>
              </w:rPr>
              <w:t>учебной практики;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наблюдение при выполнен</w:t>
            </w:r>
            <w:r w:rsidR="005673EF" w:rsidRPr="005673EF">
              <w:rPr>
                <w:bCs/>
              </w:rPr>
              <w:t xml:space="preserve">ии практических работ, учебной </w:t>
            </w:r>
            <w:r w:rsidRPr="005673EF">
              <w:rPr>
                <w:bCs/>
              </w:rPr>
              <w:t>практики;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EA0193" w:rsidRPr="005673EF" w:rsidRDefault="0029222B" w:rsidP="00F04895">
            <w:pPr>
              <w:widowControl w:val="0"/>
              <w:suppressAutoHyphens/>
            </w:pPr>
            <w:r w:rsidRPr="005673EF">
              <w:t>ПК 3</w:t>
            </w:r>
            <w:r w:rsidR="00EA0193" w:rsidRPr="005673EF">
              <w:t>.5</w:t>
            </w:r>
          </w:p>
          <w:p w:rsidR="00EA0193" w:rsidRPr="005673EF" w:rsidRDefault="00EA0193" w:rsidP="00F04895">
            <w:pPr>
              <w:widowControl w:val="0"/>
              <w:suppressAutoHyphens/>
            </w:pPr>
            <w:r w:rsidRPr="005673EF">
              <w:t>Осуществлять контроль сохранности товарно-материальных ценностей.</w:t>
            </w:r>
          </w:p>
        </w:tc>
        <w:tc>
          <w:tcPr>
            <w:tcW w:w="5245" w:type="dxa"/>
          </w:tcPr>
          <w:p w:rsidR="00EA0193" w:rsidRPr="005673EF" w:rsidRDefault="005673EF" w:rsidP="00F04895">
            <w:pPr>
              <w:rPr>
                <w:bCs/>
              </w:rPr>
            </w:pPr>
            <w:r w:rsidRPr="005673EF">
              <w:rPr>
                <w:bCs/>
              </w:rPr>
              <w:t xml:space="preserve">наблюдение во время учебной </w:t>
            </w:r>
            <w:r w:rsidR="00EA0193" w:rsidRPr="005673EF">
              <w:rPr>
                <w:bCs/>
              </w:rPr>
              <w:t>практики;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оценка прохождения учебной практики</w:t>
            </w:r>
            <w:r w:rsidR="000766DC" w:rsidRPr="005673EF">
              <w:rPr>
                <w:bCs/>
              </w:rPr>
              <w:t>;</w:t>
            </w:r>
            <w:r w:rsidR="005673EF" w:rsidRPr="005673EF">
              <w:rPr>
                <w:bCs/>
              </w:rPr>
              <w:t xml:space="preserve"> </w:t>
            </w:r>
            <w:r w:rsidR="000766DC" w:rsidRPr="005673EF">
              <w:rPr>
                <w:bCs/>
              </w:rPr>
              <w:t>заполнения оценочного листа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EA0193" w:rsidRPr="005673EF" w:rsidRDefault="00EA0193" w:rsidP="00F04895">
            <w:r w:rsidRPr="005673EF">
              <w:t xml:space="preserve">ОК 1. </w:t>
            </w:r>
          </w:p>
          <w:p w:rsidR="00EA0193" w:rsidRPr="005673EF" w:rsidRDefault="00F04895" w:rsidP="00F04895">
            <w:r>
              <w:t xml:space="preserve"> </w:t>
            </w:r>
            <w:r w:rsidR="00EA0193" w:rsidRPr="005673EF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245" w:type="dxa"/>
          </w:tcPr>
          <w:p w:rsidR="00EA0193" w:rsidRPr="005673EF" w:rsidRDefault="000766DC" w:rsidP="00F04895">
            <w:pPr>
              <w:rPr>
                <w:bCs/>
              </w:rPr>
            </w:pPr>
            <w:r w:rsidRPr="005673EF">
              <w:rPr>
                <w:bCs/>
              </w:rPr>
              <w:t>наблюдение и</w:t>
            </w:r>
            <w:r w:rsidR="005673EF" w:rsidRPr="005673EF">
              <w:rPr>
                <w:bCs/>
              </w:rPr>
              <w:t xml:space="preserve"> оценка на лабораторных занятиях, в процессе учебной </w:t>
            </w:r>
            <w:r w:rsidR="00EA0193" w:rsidRPr="005673EF">
              <w:rPr>
                <w:bCs/>
              </w:rPr>
              <w:t>практики;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социологический опрос;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анкетирование;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EA0193" w:rsidRPr="005673EF" w:rsidRDefault="00EA0193" w:rsidP="00F04895">
            <w:r w:rsidRPr="005673EF">
              <w:t>ОК 2.</w:t>
            </w:r>
          </w:p>
          <w:p w:rsidR="00EA0193" w:rsidRPr="005673EF" w:rsidRDefault="00F04895" w:rsidP="00F04895">
            <w:r>
              <w:t xml:space="preserve"> </w:t>
            </w:r>
            <w:r w:rsidR="00EA0193" w:rsidRPr="005673EF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5245" w:type="dxa"/>
          </w:tcPr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оценка эффективности и правильности принимаемых решений в процессе учебной практики</w:t>
            </w:r>
            <w:proofErr w:type="gramStart"/>
            <w:r w:rsidRPr="005673EF">
              <w:rPr>
                <w:bCs/>
              </w:rPr>
              <w:t xml:space="preserve"> .</w:t>
            </w:r>
            <w:proofErr w:type="gramEnd"/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оценка решения ситуационных производственных задач;</w:t>
            </w:r>
            <w:r w:rsidR="00F04895">
              <w:rPr>
                <w:bCs/>
              </w:rPr>
              <w:t xml:space="preserve"> </w:t>
            </w:r>
            <w:r w:rsidRPr="005673EF">
              <w:rPr>
                <w:bCs/>
                <w:iCs/>
              </w:rPr>
              <w:t>самооценка результативности и качества выполненной работы;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устный (междисциплинарный, комплексный) экзамен.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F04895" w:rsidRDefault="00EA0193" w:rsidP="00F04895">
            <w:r w:rsidRPr="005673EF">
              <w:t xml:space="preserve">ОК 3. </w:t>
            </w:r>
          </w:p>
          <w:p w:rsidR="00EA0193" w:rsidRPr="005673EF" w:rsidRDefault="00F04895" w:rsidP="00F04895">
            <w:r>
              <w:t xml:space="preserve"> </w:t>
            </w:r>
            <w:r w:rsidR="00EA0193" w:rsidRPr="005673EF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245" w:type="dxa"/>
          </w:tcPr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наблюдение с фиксацией фактов;</w:t>
            </w:r>
          </w:p>
          <w:p w:rsidR="00441126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оценка эффективности и правильности принимаемых решений на практических занятиях, в проце</w:t>
            </w:r>
            <w:r w:rsidR="000766DC" w:rsidRPr="005673EF">
              <w:rPr>
                <w:bCs/>
              </w:rPr>
              <w:t xml:space="preserve">ссе учебной практики 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оценка решения ситуационных производственных задач;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lastRenderedPageBreak/>
              <w:t>устный (междисциплинарный, комплексный) экзамен.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EA0193" w:rsidRPr="005673EF" w:rsidRDefault="00EA0193" w:rsidP="00F04895">
            <w:r w:rsidRPr="005673EF">
              <w:lastRenderedPageBreak/>
              <w:t>ОК 4.</w:t>
            </w:r>
          </w:p>
          <w:p w:rsidR="00EA0193" w:rsidRPr="005673EF" w:rsidRDefault="00EA0193" w:rsidP="00F04895">
            <w:r w:rsidRPr="005673EF"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5245" w:type="dxa"/>
          </w:tcPr>
          <w:p w:rsidR="00EA0193" w:rsidRPr="005673EF" w:rsidRDefault="000766DC" w:rsidP="00F04895">
            <w:pPr>
              <w:rPr>
                <w:bCs/>
              </w:rPr>
            </w:pPr>
            <w:r w:rsidRPr="005673EF">
              <w:rPr>
                <w:bCs/>
              </w:rPr>
              <w:t xml:space="preserve">наблюдение и </w:t>
            </w:r>
            <w:r w:rsidR="00EA0193" w:rsidRPr="005673EF">
              <w:rPr>
                <w:bCs/>
              </w:rPr>
              <w:t xml:space="preserve"> оценка эффективности и правильности выбора информации для выполнения профессиона</w:t>
            </w:r>
            <w:r w:rsidR="005673EF" w:rsidRPr="005673EF">
              <w:rPr>
                <w:bCs/>
              </w:rPr>
              <w:t xml:space="preserve">льных задач в процессе учебной </w:t>
            </w:r>
            <w:r w:rsidR="00EA0193" w:rsidRPr="005673EF">
              <w:rPr>
                <w:bCs/>
              </w:rPr>
              <w:t>практики, во время выполнения практических работ.</w:t>
            </w:r>
          </w:p>
          <w:p w:rsidR="00EA0193" w:rsidRPr="005673EF" w:rsidRDefault="00EA0193" w:rsidP="00F04895">
            <w:pPr>
              <w:rPr>
                <w:bCs/>
                <w:iCs/>
              </w:rPr>
            </w:pPr>
            <w:r w:rsidRPr="005673EF">
              <w:rPr>
                <w:bCs/>
                <w:iCs/>
              </w:rPr>
              <w:t>оценка выполненных рефератов, творческих работ;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  <w:iCs/>
              </w:rPr>
              <w:t>оценка выполнения творческих работ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EA0193" w:rsidRPr="005673EF" w:rsidRDefault="00EA0193" w:rsidP="00F04895">
            <w:bookmarkStart w:id="1" w:name="sub_515"/>
            <w:bookmarkEnd w:id="1"/>
            <w:r w:rsidRPr="005673EF">
              <w:t>ОК 5.</w:t>
            </w:r>
          </w:p>
          <w:p w:rsidR="00EA0193" w:rsidRPr="005673EF" w:rsidRDefault="00F04895" w:rsidP="00F04895">
            <w:r>
              <w:t xml:space="preserve"> </w:t>
            </w:r>
            <w:r w:rsidR="00EA0193" w:rsidRPr="005673EF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245" w:type="dxa"/>
          </w:tcPr>
          <w:p w:rsidR="00EA0193" w:rsidRPr="005673EF" w:rsidRDefault="000766DC" w:rsidP="00F04895">
            <w:pPr>
              <w:rPr>
                <w:bCs/>
              </w:rPr>
            </w:pPr>
            <w:r w:rsidRPr="005673EF">
              <w:rPr>
                <w:bCs/>
              </w:rPr>
              <w:t xml:space="preserve">-наблюдение и </w:t>
            </w:r>
            <w:r w:rsidR="00EA0193" w:rsidRPr="005673EF">
              <w:rPr>
                <w:bCs/>
              </w:rPr>
              <w:t xml:space="preserve"> оценка эффективности и правильности выбора информации для выполнения профессиональных задач в процессе учебной  практики, во время выполнения практических работ;</w:t>
            </w:r>
          </w:p>
        </w:tc>
      </w:tr>
      <w:tr w:rsidR="00EA0193" w:rsidRPr="005673EF" w:rsidTr="00CB55EB">
        <w:trPr>
          <w:trHeight w:val="1155"/>
        </w:trPr>
        <w:tc>
          <w:tcPr>
            <w:tcW w:w="5103" w:type="dxa"/>
          </w:tcPr>
          <w:p w:rsidR="00EA0193" w:rsidRPr="005673EF" w:rsidRDefault="00EA0193" w:rsidP="00F04895">
            <w:r w:rsidRPr="005673EF">
              <w:t>ОК 6.</w:t>
            </w:r>
          </w:p>
          <w:p w:rsidR="00EA0193" w:rsidRPr="005673EF" w:rsidRDefault="00F04895" w:rsidP="00F04895">
            <w:r>
              <w:t xml:space="preserve"> </w:t>
            </w:r>
            <w:r w:rsidR="00EA0193" w:rsidRPr="005673EF">
              <w:t>Работать в команде, эффективно общаться с коллегами, руководством, клиентами.</w:t>
            </w:r>
          </w:p>
          <w:p w:rsidR="00EA0193" w:rsidRPr="005673EF" w:rsidRDefault="00EA0193" w:rsidP="00F04895"/>
        </w:tc>
        <w:tc>
          <w:tcPr>
            <w:tcW w:w="5245" w:type="dxa"/>
          </w:tcPr>
          <w:p w:rsidR="00EA0193" w:rsidRPr="005673EF" w:rsidRDefault="000766DC" w:rsidP="00F04895">
            <w:pPr>
              <w:rPr>
                <w:bCs/>
                <w:i/>
              </w:rPr>
            </w:pPr>
            <w:r w:rsidRPr="005673EF">
              <w:rPr>
                <w:bCs/>
              </w:rPr>
              <w:t xml:space="preserve">наблюдение и </w:t>
            </w:r>
            <w:r w:rsidR="00EA0193" w:rsidRPr="005673EF">
              <w:rPr>
                <w:bCs/>
              </w:rPr>
              <w:t>оценка коммуникабельности во время  обучения, выполнения п</w:t>
            </w:r>
            <w:r w:rsidR="005673EF" w:rsidRPr="005673EF">
              <w:rPr>
                <w:bCs/>
              </w:rPr>
              <w:t xml:space="preserve">рактических работ, прохождения </w:t>
            </w:r>
            <w:r w:rsidR="00EA0193" w:rsidRPr="005673EF">
              <w:rPr>
                <w:bCs/>
              </w:rPr>
              <w:t xml:space="preserve">учебной практики, участия в конкурсах. 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EA0193" w:rsidRPr="005673EF" w:rsidRDefault="00EA0193" w:rsidP="00F04895">
            <w:r w:rsidRPr="005673EF">
              <w:t>ОК 7. </w:t>
            </w:r>
          </w:p>
          <w:p w:rsidR="00EA0193" w:rsidRPr="005673EF" w:rsidRDefault="00F04895" w:rsidP="00F04895">
            <w:r>
              <w:t xml:space="preserve"> </w:t>
            </w:r>
            <w:r w:rsidR="00EA0193" w:rsidRPr="005673EF"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</w:t>
            </w:r>
          </w:p>
        </w:tc>
        <w:tc>
          <w:tcPr>
            <w:tcW w:w="5245" w:type="dxa"/>
          </w:tcPr>
          <w:p w:rsidR="00EA0193" w:rsidRPr="005673EF" w:rsidRDefault="000766DC" w:rsidP="00F04895">
            <w:r w:rsidRPr="005673EF">
              <w:rPr>
                <w:bCs/>
              </w:rPr>
              <w:t xml:space="preserve">наблюдение и </w:t>
            </w:r>
            <w:r w:rsidR="005673EF" w:rsidRPr="005673EF">
              <w:rPr>
                <w:bCs/>
              </w:rPr>
              <w:t xml:space="preserve">оценка </w:t>
            </w:r>
            <w:r w:rsidR="00EA0193" w:rsidRPr="005673EF">
              <w:rPr>
                <w:bCs/>
              </w:rPr>
              <w:t>за реализацией товаров на практических и лабораторных занятиях при вып</w:t>
            </w:r>
            <w:r w:rsidR="005673EF" w:rsidRPr="005673EF">
              <w:rPr>
                <w:bCs/>
              </w:rPr>
              <w:t xml:space="preserve">олнении работ во время учебной </w:t>
            </w:r>
            <w:r w:rsidR="00EA0193" w:rsidRPr="005673EF">
              <w:rPr>
                <w:bCs/>
              </w:rPr>
              <w:t>практики.</w:t>
            </w:r>
          </w:p>
        </w:tc>
      </w:tr>
      <w:tr w:rsidR="00EA0193" w:rsidRPr="005673EF" w:rsidTr="00CB55EB">
        <w:trPr>
          <w:trHeight w:val="720"/>
        </w:trPr>
        <w:tc>
          <w:tcPr>
            <w:tcW w:w="5103" w:type="dxa"/>
          </w:tcPr>
          <w:p w:rsidR="00EA0193" w:rsidRPr="005673EF" w:rsidRDefault="00EA0193" w:rsidP="00F04895">
            <w:r w:rsidRPr="005673EF">
              <w:t>ОК 8.</w:t>
            </w:r>
          </w:p>
          <w:p w:rsidR="00EA0193" w:rsidRPr="005673EF" w:rsidRDefault="00F04895" w:rsidP="00F04895">
            <w:r>
              <w:t xml:space="preserve"> </w:t>
            </w:r>
            <w:r w:rsidR="00EA0193" w:rsidRPr="005673EF">
              <w:t xml:space="preserve">Исполнять воинскую обязанность, в том числе с применением полученных профессиональных знаний (для юношей). </w:t>
            </w:r>
          </w:p>
        </w:tc>
        <w:tc>
          <w:tcPr>
            <w:tcW w:w="5245" w:type="dxa"/>
          </w:tcPr>
          <w:p w:rsidR="00EA0193" w:rsidRPr="005673EF" w:rsidRDefault="000766DC" w:rsidP="00F04895">
            <w:pPr>
              <w:rPr>
                <w:bCs/>
              </w:rPr>
            </w:pPr>
            <w:r w:rsidRPr="005673EF">
              <w:rPr>
                <w:bCs/>
              </w:rPr>
              <w:t xml:space="preserve">наблюдение и </w:t>
            </w:r>
            <w:r w:rsidR="00EA0193" w:rsidRPr="005673EF">
              <w:rPr>
                <w:bCs/>
              </w:rPr>
              <w:t xml:space="preserve"> оценка деятельности обучающихся во время внеурочных мероприятий военно-патриотической направленности;</w:t>
            </w:r>
          </w:p>
          <w:p w:rsidR="00EA0193" w:rsidRPr="005673EF" w:rsidRDefault="00EA0193" w:rsidP="00F04895">
            <w:pPr>
              <w:rPr>
                <w:bCs/>
              </w:rPr>
            </w:pPr>
            <w:r w:rsidRPr="005673EF">
              <w:rPr>
                <w:bCs/>
              </w:rPr>
              <w:t>анкетирование; оценка деятельности</w:t>
            </w:r>
            <w:proofErr w:type="gramStart"/>
            <w:r w:rsidRPr="005673EF">
              <w:rPr>
                <w:bCs/>
              </w:rPr>
              <w:t xml:space="preserve"> ,</w:t>
            </w:r>
            <w:proofErr w:type="gramEnd"/>
            <w:r w:rsidRPr="005673EF">
              <w:rPr>
                <w:bCs/>
              </w:rPr>
              <w:t xml:space="preserve"> во время выполнения работ по учебной практики.</w:t>
            </w:r>
          </w:p>
        </w:tc>
      </w:tr>
    </w:tbl>
    <w:p w:rsidR="00EA0193" w:rsidRPr="00B73009" w:rsidRDefault="00EA0193" w:rsidP="00F04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EA0193" w:rsidRDefault="00EA0193" w:rsidP="00F04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26BC0" w:rsidRDefault="00C26BC0" w:rsidP="0056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C26BC0" w:rsidSect="0023740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3E6" w:rsidRDefault="00B233E6">
      <w:r>
        <w:separator/>
      </w:r>
    </w:p>
  </w:endnote>
  <w:endnote w:type="continuationSeparator" w:id="0">
    <w:p w:rsidR="00B233E6" w:rsidRDefault="00B23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F6" w:rsidRDefault="00642C44" w:rsidP="00B87CF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1720F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20F6" w:rsidRDefault="001720F6" w:rsidP="008027DC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F6" w:rsidRDefault="001720F6" w:rsidP="008027DC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3E6" w:rsidRDefault="00B233E6">
      <w:r>
        <w:separator/>
      </w:r>
    </w:p>
  </w:footnote>
  <w:footnote w:type="continuationSeparator" w:id="0">
    <w:p w:rsidR="00B233E6" w:rsidRDefault="00B233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F6" w:rsidRDefault="00642C44" w:rsidP="00905203">
    <w:pPr>
      <w:pStyle w:val="af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20F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20F6" w:rsidRDefault="001720F6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F6" w:rsidRDefault="001720F6" w:rsidP="00905203">
    <w:pPr>
      <w:pStyle w:val="af6"/>
      <w:framePr w:wrap="around" w:vAnchor="text" w:hAnchor="margin" w:xAlign="center" w:y="1"/>
      <w:rPr>
        <w:rStyle w:val="ae"/>
      </w:rPr>
    </w:pPr>
  </w:p>
  <w:p w:rsidR="001720F6" w:rsidRDefault="001720F6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4F66"/>
    <w:multiLevelType w:val="multilevel"/>
    <w:tmpl w:val="9430A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28C3994"/>
    <w:multiLevelType w:val="multilevel"/>
    <w:tmpl w:val="5E369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985B17"/>
    <w:multiLevelType w:val="singleLevel"/>
    <w:tmpl w:val="9CC24134"/>
    <w:lvl w:ilvl="0">
      <w:start w:val="1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5">
    <w:nsid w:val="14470BB8"/>
    <w:multiLevelType w:val="multilevel"/>
    <w:tmpl w:val="A24A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69C1438"/>
    <w:multiLevelType w:val="hybridMultilevel"/>
    <w:tmpl w:val="0E0C3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653ED3"/>
    <w:multiLevelType w:val="hybridMultilevel"/>
    <w:tmpl w:val="DBA25ECE"/>
    <w:lvl w:ilvl="0" w:tplc="FADAFF4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F774F"/>
    <w:multiLevelType w:val="multilevel"/>
    <w:tmpl w:val="D1A68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27577E"/>
    <w:multiLevelType w:val="multilevel"/>
    <w:tmpl w:val="76EA5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70B7B38"/>
    <w:multiLevelType w:val="multilevel"/>
    <w:tmpl w:val="BA167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481D00"/>
    <w:multiLevelType w:val="multilevel"/>
    <w:tmpl w:val="8D685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95441F5"/>
    <w:multiLevelType w:val="multilevel"/>
    <w:tmpl w:val="0712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887319"/>
    <w:multiLevelType w:val="hybridMultilevel"/>
    <w:tmpl w:val="5C1CF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6F77A3"/>
    <w:multiLevelType w:val="multilevel"/>
    <w:tmpl w:val="EC88A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518091D"/>
    <w:multiLevelType w:val="multilevel"/>
    <w:tmpl w:val="45F06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381C39D7"/>
    <w:multiLevelType w:val="multilevel"/>
    <w:tmpl w:val="706C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AA57DA0"/>
    <w:multiLevelType w:val="multilevel"/>
    <w:tmpl w:val="47D40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3723429"/>
    <w:multiLevelType w:val="singleLevel"/>
    <w:tmpl w:val="79C02C86"/>
    <w:lvl w:ilvl="0">
      <w:start w:val="5"/>
      <w:numFmt w:val="decimal"/>
      <w:lvlText w:val="5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3">
    <w:nsid w:val="55893ECB"/>
    <w:multiLevelType w:val="hybridMultilevel"/>
    <w:tmpl w:val="6F60488E"/>
    <w:lvl w:ilvl="0" w:tplc="FADAFF4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C27453"/>
    <w:multiLevelType w:val="multilevel"/>
    <w:tmpl w:val="E38E6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623C95"/>
    <w:multiLevelType w:val="multilevel"/>
    <w:tmpl w:val="BCB0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34727F"/>
    <w:multiLevelType w:val="multilevel"/>
    <w:tmpl w:val="71AAD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5321C2"/>
    <w:multiLevelType w:val="multilevel"/>
    <w:tmpl w:val="84983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35E48B4"/>
    <w:multiLevelType w:val="multilevel"/>
    <w:tmpl w:val="BD0E6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7090A28"/>
    <w:multiLevelType w:val="multilevel"/>
    <w:tmpl w:val="A04E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3A1142"/>
    <w:multiLevelType w:val="hybridMultilevel"/>
    <w:tmpl w:val="7A382F2E"/>
    <w:lvl w:ilvl="0" w:tplc="FADAFF4A">
      <w:start w:val="1"/>
      <w:numFmt w:val="bullet"/>
      <w:lvlText w:val="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2">
    <w:nsid w:val="730B4E54"/>
    <w:multiLevelType w:val="hybridMultilevel"/>
    <w:tmpl w:val="59EAD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9F5548"/>
    <w:multiLevelType w:val="singleLevel"/>
    <w:tmpl w:val="F2DA5CE0"/>
    <w:lvl w:ilvl="0">
      <w:start w:val="4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4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C620311"/>
    <w:multiLevelType w:val="hybridMultilevel"/>
    <w:tmpl w:val="948C5A06"/>
    <w:lvl w:ilvl="0" w:tplc="FADAFF4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6"/>
  </w:num>
  <w:num w:numId="4">
    <w:abstractNumId w:val="21"/>
  </w:num>
  <w:num w:numId="5">
    <w:abstractNumId w:val="28"/>
  </w:num>
  <w:num w:numId="6">
    <w:abstractNumId w:val="6"/>
  </w:num>
  <w:num w:numId="7">
    <w:abstractNumId w:val="34"/>
  </w:num>
  <w:num w:numId="8">
    <w:abstractNumId w:val="18"/>
  </w:num>
  <w:num w:numId="9">
    <w:abstractNumId w:val="1"/>
  </w:num>
  <w:num w:numId="10">
    <w:abstractNumId w:val="8"/>
  </w:num>
  <w:num w:numId="11">
    <w:abstractNumId w:val="4"/>
  </w:num>
  <w:num w:numId="12">
    <w:abstractNumId w:val="33"/>
  </w:num>
  <w:num w:numId="13">
    <w:abstractNumId w:val="7"/>
  </w:num>
  <w:num w:numId="14">
    <w:abstractNumId w:val="22"/>
  </w:num>
  <w:num w:numId="15">
    <w:abstractNumId w:val="15"/>
  </w:num>
  <w:num w:numId="16">
    <w:abstractNumId w:val="17"/>
  </w:num>
  <w:num w:numId="17">
    <w:abstractNumId w:val="23"/>
  </w:num>
  <w:num w:numId="18">
    <w:abstractNumId w:val="35"/>
  </w:num>
  <w:num w:numId="19">
    <w:abstractNumId w:val="31"/>
  </w:num>
  <w:num w:numId="20">
    <w:abstractNumId w:val="9"/>
  </w:num>
  <w:num w:numId="2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2"/>
  </w:num>
  <w:num w:numId="25">
    <w:abstractNumId w:val="26"/>
  </w:num>
  <w:num w:numId="26">
    <w:abstractNumId w:val="3"/>
  </w:num>
  <w:num w:numId="27">
    <w:abstractNumId w:val="25"/>
  </w:num>
  <w:num w:numId="28">
    <w:abstractNumId w:val="10"/>
  </w:num>
  <w:num w:numId="29">
    <w:abstractNumId w:val="0"/>
  </w:num>
  <w:num w:numId="30">
    <w:abstractNumId w:val="30"/>
  </w:num>
  <w:num w:numId="31">
    <w:abstractNumId w:val="20"/>
  </w:num>
  <w:num w:numId="32">
    <w:abstractNumId w:val="13"/>
  </w:num>
  <w:num w:numId="33">
    <w:abstractNumId w:val="19"/>
  </w:num>
  <w:num w:numId="34">
    <w:abstractNumId w:val="14"/>
  </w:num>
  <w:num w:numId="35">
    <w:abstractNumId w:val="5"/>
  </w:num>
  <w:num w:numId="36">
    <w:abstractNumId w:val="24"/>
  </w:num>
  <w:num w:numId="37">
    <w:abstractNumId w:val="27"/>
  </w:num>
  <w:num w:numId="38">
    <w:abstractNumId w:val="16"/>
  </w:num>
  <w:num w:numId="39">
    <w:abstractNumId w:val="11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6F1"/>
    <w:rsid w:val="0000124E"/>
    <w:rsid w:val="00002991"/>
    <w:rsid w:val="00006DAF"/>
    <w:rsid w:val="00010B1D"/>
    <w:rsid w:val="00013ED1"/>
    <w:rsid w:val="0001767D"/>
    <w:rsid w:val="0002011D"/>
    <w:rsid w:val="000242E3"/>
    <w:rsid w:val="00024CAB"/>
    <w:rsid w:val="00025C8D"/>
    <w:rsid w:val="00030102"/>
    <w:rsid w:val="000376F2"/>
    <w:rsid w:val="00050EC7"/>
    <w:rsid w:val="000518DB"/>
    <w:rsid w:val="00052821"/>
    <w:rsid w:val="000542E1"/>
    <w:rsid w:val="00060370"/>
    <w:rsid w:val="00060809"/>
    <w:rsid w:val="00062457"/>
    <w:rsid w:val="00070904"/>
    <w:rsid w:val="0007318C"/>
    <w:rsid w:val="000766DC"/>
    <w:rsid w:val="00077E6E"/>
    <w:rsid w:val="00082943"/>
    <w:rsid w:val="00084E1D"/>
    <w:rsid w:val="00092890"/>
    <w:rsid w:val="00095B1D"/>
    <w:rsid w:val="00095BC7"/>
    <w:rsid w:val="000972ED"/>
    <w:rsid w:val="000A28F1"/>
    <w:rsid w:val="000A417B"/>
    <w:rsid w:val="000B3FE0"/>
    <w:rsid w:val="000B4234"/>
    <w:rsid w:val="000B51E7"/>
    <w:rsid w:val="000B6E13"/>
    <w:rsid w:val="000C00A8"/>
    <w:rsid w:val="000C0C3E"/>
    <w:rsid w:val="000D1B54"/>
    <w:rsid w:val="000D6F52"/>
    <w:rsid w:val="000E2CBD"/>
    <w:rsid w:val="000E6A73"/>
    <w:rsid w:val="000F5BEA"/>
    <w:rsid w:val="00100AC6"/>
    <w:rsid w:val="00100F77"/>
    <w:rsid w:val="00101AA2"/>
    <w:rsid w:val="00103E02"/>
    <w:rsid w:val="001042A4"/>
    <w:rsid w:val="0011375E"/>
    <w:rsid w:val="00116E49"/>
    <w:rsid w:val="001176BC"/>
    <w:rsid w:val="001218E1"/>
    <w:rsid w:val="001302EA"/>
    <w:rsid w:val="00130C8A"/>
    <w:rsid w:val="001343B8"/>
    <w:rsid w:val="00143FD8"/>
    <w:rsid w:val="00155740"/>
    <w:rsid w:val="00157706"/>
    <w:rsid w:val="0016280C"/>
    <w:rsid w:val="00162952"/>
    <w:rsid w:val="0016562A"/>
    <w:rsid w:val="001720F6"/>
    <w:rsid w:val="00180191"/>
    <w:rsid w:val="00182E23"/>
    <w:rsid w:val="00194E4B"/>
    <w:rsid w:val="001A446A"/>
    <w:rsid w:val="001B26F1"/>
    <w:rsid w:val="001B40C3"/>
    <w:rsid w:val="001C36F9"/>
    <w:rsid w:val="001C487D"/>
    <w:rsid w:val="001D0ADA"/>
    <w:rsid w:val="001D529A"/>
    <w:rsid w:val="001D57EC"/>
    <w:rsid w:val="001D5FA9"/>
    <w:rsid w:val="001D64EA"/>
    <w:rsid w:val="001E054B"/>
    <w:rsid w:val="001E5C10"/>
    <w:rsid w:val="001F1249"/>
    <w:rsid w:val="002020F7"/>
    <w:rsid w:val="00204F48"/>
    <w:rsid w:val="00205109"/>
    <w:rsid w:val="00205EDD"/>
    <w:rsid w:val="00212852"/>
    <w:rsid w:val="002132F8"/>
    <w:rsid w:val="00217BB8"/>
    <w:rsid w:val="0022440B"/>
    <w:rsid w:val="002252E6"/>
    <w:rsid w:val="00237405"/>
    <w:rsid w:val="00240237"/>
    <w:rsid w:val="002429B9"/>
    <w:rsid w:val="002436CF"/>
    <w:rsid w:val="002763A5"/>
    <w:rsid w:val="0028067A"/>
    <w:rsid w:val="00286583"/>
    <w:rsid w:val="0029222B"/>
    <w:rsid w:val="002A708D"/>
    <w:rsid w:val="002B4C5E"/>
    <w:rsid w:val="002C16EF"/>
    <w:rsid w:val="002C6262"/>
    <w:rsid w:val="002C7908"/>
    <w:rsid w:val="002D1AD9"/>
    <w:rsid w:val="002F499B"/>
    <w:rsid w:val="00300EE7"/>
    <w:rsid w:val="0031034E"/>
    <w:rsid w:val="00314402"/>
    <w:rsid w:val="003377D8"/>
    <w:rsid w:val="0034693B"/>
    <w:rsid w:val="00347FB4"/>
    <w:rsid w:val="00350128"/>
    <w:rsid w:val="003523CA"/>
    <w:rsid w:val="0035267C"/>
    <w:rsid w:val="00356CE2"/>
    <w:rsid w:val="00357889"/>
    <w:rsid w:val="00360B1C"/>
    <w:rsid w:val="003612DC"/>
    <w:rsid w:val="00361436"/>
    <w:rsid w:val="003616C1"/>
    <w:rsid w:val="0036286F"/>
    <w:rsid w:val="003639B3"/>
    <w:rsid w:val="003648A6"/>
    <w:rsid w:val="00366F78"/>
    <w:rsid w:val="0037046F"/>
    <w:rsid w:val="00371EEE"/>
    <w:rsid w:val="00373D8A"/>
    <w:rsid w:val="00376613"/>
    <w:rsid w:val="00377160"/>
    <w:rsid w:val="00377F09"/>
    <w:rsid w:val="00380650"/>
    <w:rsid w:val="00381A73"/>
    <w:rsid w:val="00383F8E"/>
    <w:rsid w:val="00384C03"/>
    <w:rsid w:val="00385D59"/>
    <w:rsid w:val="00391B63"/>
    <w:rsid w:val="00397C05"/>
    <w:rsid w:val="003A0025"/>
    <w:rsid w:val="003A1FCF"/>
    <w:rsid w:val="003A257A"/>
    <w:rsid w:val="003B3871"/>
    <w:rsid w:val="003C4F30"/>
    <w:rsid w:val="003D0F64"/>
    <w:rsid w:val="003D72D7"/>
    <w:rsid w:val="003E2713"/>
    <w:rsid w:val="003E3BE0"/>
    <w:rsid w:val="003F6E07"/>
    <w:rsid w:val="0040098E"/>
    <w:rsid w:val="004024FB"/>
    <w:rsid w:val="00406ACA"/>
    <w:rsid w:val="00411A58"/>
    <w:rsid w:val="00417A0C"/>
    <w:rsid w:val="00417C92"/>
    <w:rsid w:val="0042381A"/>
    <w:rsid w:val="004238A6"/>
    <w:rsid w:val="00427610"/>
    <w:rsid w:val="00432690"/>
    <w:rsid w:val="0043641F"/>
    <w:rsid w:val="00441126"/>
    <w:rsid w:val="004500B8"/>
    <w:rsid w:val="004559CF"/>
    <w:rsid w:val="004565D7"/>
    <w:rsid w:val="00457541"/>
    <w:rsid w:val="0046392C"/>
    <w:rsid w:val="00470413"/>
    <w:rsid w:val="00470A4B"/>
    <w:rsid w:val="004803A5"/>
    <w:rsid w:val="00482935"/>
    <w:rsid w:val="004850F9"/>
    <w:rsid w:val="00486BA1"/>
    <w:rsid w:val="0049142A"/>
    <w:rsid w:val="00492935"/>
    <w:rsid w:val="004A2A01"/>
    <w:rsid w:val="004A4BE3"/>
    <w:rsid w:val="004A612B"/>
    <w:rsid w:val="004B0BF1"/>
    <w:rsid w:val="004B47E4"/>
    <w:rsid w:val="004B5675"/>
    <w:rsid w:val="004C1523"/>
    <w:rsid w:val="004D4B77"/>
    <w:rsid w:val="004E03EE"/>
    <w:rsid w:val="004E1AAF"/>
    <w:rsid w:val="004E1BFE"/>
    <w:rsid w:val="004E4560"/>
    <w:rsid w:val="004F4AA5"/>
    <w:rsid w:val="004F5FB3"/>
    <w:rsid w:val="004F69AC"/>
    <w:rsid w:val="00504216"/>
    <w:rsid w:val="005062D1"/>
    <w:rsid w:val="00513C56"/>
    <w:rsid w:val="0051456D"/>
    <w:rsid w:val="00514710"/>
    <w:rsid w:val="0051643E"/>
    <w:rsid w:val="00527B30"/>
    <w:rsid w:val="005302C1"/>
    <w:rsid w:val="005306FB"/>
    <w:rsid w:val="00531020"/>
    <w:rsid w:val="00534A36"/>
    <w:rsid w:val="00536A29"/>
    <w:rsid w:val="00541564"/>
    <w:rsid w:val="005514A9"/>
    <w:rsid w:val="00551C19"/>
    <w:rsid w:val="0056073A"/>
    <w:rsid w:val="00561D79"/>
    <w:rsid w:val="00561EDD"/>
    <w:rsid w:val="00563F5A"/>
    <w:rsid w:val="00564254"/>
    <w:rsid w:val="005673EF"/>
    <w:rsid w:val="005737E4"/>
    <w:rsid w:val="0057664A"/>
    <w:rsid w:val="0058449B"/>
    <w:rsid w:val="0058485F"/>
    <w:rsid w:val="00585813"/>
    <w:rsid w:val="00587F71"/>
    <w:rsid w:val="00590826"/>
    <w:rsid w:val="00595D16"/>
    <w:rsid w:val="005A41AC"/>
    <w:rsid w:val="005A6D17"/>
    <w:rsid w:val="005B0BAA"/>
    <w:rsid w:val="005B1037"/>
    <w:rsid w:val="005B70BC"/>
    <w:rsid w:val="005C0440"/>
    <w:rsid w:val="005C2559"/>
    <w:rsid w:val="005C3D75"/>
    <w:rsid w:val="005E2332"/>
    <w:rsid w:val="005E3299"/>
    <w:rsid w:val="005E6112"/>
    <w:rsid w:val="005F3C00"/>
    <w:rsid w:val="0060022D"/>
    <w:rsid w:val="0060334C"/>
    <w:rsid w:val="006105FE"/>
    <w:rsid w:val="00610B6F"/>
    <w:rsid w:val="00610E09"/>
    <w:rsid w:val="006123C3"/>
    <w:rsid w:val="00613A38"/>
    <w:rsid w:val="00614ADF"/>
    <w:rsid w:val="006200A0"/>
    <w:rsid w:val="006254FB"/>
    <w:rsid w:val="00627E4F"/>
    <w:rsid w:val="0063238B"/>
    <w:rsid w:val="00632A73"/>
    <w:rsid w:val="0063517B"/>
    <w:rsid w:val="00641790"/>
    <w:rsid w:val="00642C44"/>
    <w:rsid w:val="0065669B"/>
    <w:rsid w:val="00660161"/>
    <w:rsid w:val="00672B8B"/>
    <w:rsid w:val="006815BC"/>
    <w:rsid w:val="00681A1A"/>
    <w:rsid w:val="006833BA"/>
    <w:rsid w:val="00686076"/>
    <w:rsid w:val="006922CD"/>
    <w:rsid w:val="006A089D"/>
    <w:rsid w:val="006A1D37"/>
    <w:rsid w:val="006A516B"/>
    <w:rsid w:val="006A519F"/>
    <w:rsid w:val="006C267D"/>
    <w:rsid w:val="006C3A7A"/>
    <w:rsid w:val="006D0FE2"/>
    <w:rsid w:val="006D4756"/>
    <w:rsid w:val="006D49E4"/>
    <w:rsid w:val="006F53AB"/>
    <w:rsid w:val="006F6166"/>
    <w:rsid w:val="006F7F16"/>
    <w:rsid w:val="00706687"/>
    <w:rsid w:val="00707B2E"/>
    <w:rsid w:val="00712C02"/>
    <w:rsid w:val="00716BC1"/>
    <w:rsid w:val="00722577"/>
    <w:rsid w:val="00726290"/>
    <w:rsid w:val="007301A4"/>
    <w:rsid w:val="00731D4B"/>
    <w:rsid w:val="007338EF"/>
    <w:rsid w:val="00747CE7"/>
    <w:rsid w:val="00751F97"/>
    <w:rsid w:val="0075224B"/>
    <w:rsid w:val="00757B8D"/>
    <w:rsid w:val="00763901"/>
    <w:rsid w:val="00764F4A"/>
    <w:rsid w:val="007662A1"/>
    <w:rsid w:val="00766C17"/>
    <w:rsid w:val="00771FF5"/>
    <w:rsid w:val="00780509"/>
    <w:rsid w:val="00780826"/>
    <w:rsid w:val="00780CD3"/>
    <w:rsid w:val="00781013"/>
    <w:rsid w:val="00785116"/>
    <w:rsid w:val="00786B85"/>
    <w:rsid w:val="007879C9"/>
    <w:rsid w:val="00787B29"/>
    <w:rsid w:val="007959EC"/>
    <w:rsid w:val="007A3AD8"/>
    <w:rsid w:val="007B1E2C"/>
    <w:rsid w:val="007B646D"/>
    <w:rsid w:val="007B6C64"/>
    <w:rsid w:val="007D287F"/>
    <w:rsid w:val="007D7CB2"/>
    <w:rsid w:val="007E2272"/>
    <w:rsid w:val="007F7202"/>
    <w:rsid w:val="008027DC"/>
    <w:rsid w:val="00802CA4"/>
    <w:rsid w:val="00803B93"/>
    <w:rsid w:val="008055FC"/>
    <w:rsid w:val="00811FF9"/>
    <w:rsid w:val="00812228"/>
    <w:rsid w:val="00814701"/>
    <w:rsid w:val="00820E02"/>
    <w:rsid w:val="008247D0"/>
    <w:rsid w:val="00825FF8"/>
    <w:rsid w:val="0082644C"/>
    <w:rsid w:val="0082735F"/>
    <w:rsid w:val="00827E4C"/>
    <w:rsid w:val="008319F2"/>
    <w:rsid w:val="0083365E"/>
    <w:rsid w:val="00835F6B"/>
    <w:rsid w:val="00845232"/>
    <w:rsid w:val="00850221"/>
    <w:rsid w:val="00860F96"/>
    <w:rsid w:val="00861F54"/>
    <w:rsid w:val="008775B4"/>
    <w:rsid w:val="008809A5"/>
    <w:rsid w:val="00881A11"/>
    <w:rsid w:val="008832D8"/>
    <w:rsid w:val="00893E75"/>
    <w:rsid w:val="008A1774"/>
    <w:rsid w:val="008A562A"/>
    <w:rsid w:val="008B427D"/>
    <w:rsid w:val="008B4AA5"/>
    <w:rsid w:val="008C1090"/>
    <w:rsid w:val="008C695A"/>
    <w:rsid w:val="008D27D7"/>
    <w:rsid w:val="008D614F"/>
    <w:rsid w:val="008D783D"/>
    <w:rsid w:val="008D7D80"/>
    <w:rsid w:val="008E05A3"/>
    <w:rsid w:val="008E24BE"/>
    <w:rsid w:val="008F0A8B"/>
    <w:rsid w:val="008F1D83"/>
    <w:rsid w:val="008F73C6"/>
    <w:rsid w:val="0090219B"/>
    <w:rsid w:val="00905203"/>
    <w:rsid w:val="0090696F"/>
    <w:rsid w:val="00911E88"/>
    <w:rsid w:val="0091275F"/>
    <w:rsid w:val="009138EC"/>
    <w:rsid w:val="00923404"/>
    <w:rsid w:val="009251D0"/>
    <w:rsid w:val="00930521"/>
    <w:rsid w:val="00931B4B"/>
    <w:rsid w:val="00931DCB"/>
    <w:rsid w:val="009321EE"/>
    <w:rsid w:val="00932526"/>
    <w:rsid w:val="009376B5"/>
    <w:rsid w:val="00942F1E"/>
    <w:rsid w:val="00946CE2"/>
    <w:rsid w:val="009539E1"/>
    <w:rsid w:val="00964095"/>
    <w:rsid w:val="00972AD3"/>
    <w:rsid w:val="00973FC5"/>
    <w:rsid w:val="0097564E"/>
    <w:rsid w:val="009775E9"/>
    <w:rsid w:val="009852AE"/>
    <w:rsid w:val="00986CCD"/>
    <w:rsid w:val="009925CB"/>
    <w:rsid w:val="009939C2"/>
    <w:rsid w:val="00995219"/>
    <w:rsid w:val="0099589F"/>
    <w:rsid w:val="009D2069"/>
    <w:rsid w:val="009D38B2"/>
    <w:rsid w:val="009E39A8"/>
    <w:rsid w:val="009E4497"/>
    <w:rsid w:val="00A019CF"/>
    <w:rsid w:val="00A01D81"/>
    <w:rsid w:val="00A06B70"/>
    <w:rsid w:val="00A113EE"/>
    <w:rsid w:val="00A115D2"/>
    <w:rsid w:val="00A12702"/>
    <w:rsid w:val="00A21980"/>
    <w:rsid w:val="00A25D88"/>
    <w:rsid w:val="00A34E29"/>
    <w:rsid w:val="00A3712B"/>
    <w:rsid w:val="00A438FC"/>
    <w:rsid w:val="00A43AE1"/>
    <w:rsid w:val="00A50E70"/>
    <w:rsid w:val="00A53CE8"/>
    <w:rsid w:val="00A55148"/>
    <w:rsid w:val="00A658B5"/>
    <w:rsid w:val="00A67E42"/>
    <w:rsid w:val="00A705E6"/>
    <w:rsid w:val="00A74BCF"/>
    <w:rsid w:val="00A76609"/>
    <w:rsid w:val="00A80A64"/>
    <w:rsid w:val="00A827AF"/>
    <w:rsid w:val="00A84A21"/>
    <w:rsid w:val="00A85097"/>
    <w:rsid w:val="00A862D5"/>
    <w:rsid w:val="00A92252"/>
    <w:rsid w:val="00A93C2A"/>
    <w:rsid w:val="00AA482B"/>
    <w:rsid w:val="00AA7DCC"/>
    <w:rsid w:val="00AB0AB7"/>
    <w:rsid w:val="00AB280A"/>
    <w:rsid w:val="00AB2E9D"/>
    <w:rsid w:val="00AB6108"/>
    <w:rsid w:val="00AB636D"/>
    <w:rsid w:val="00AB7141"/>
    <w:rsid w:val="00AC61BF"/>
    <w:rsid w:val="00AE5065"/>
    <w:rsid w:val="00AE5E72"/>
    <w:rsid w:val="00AE5EAB"/>
    <w:rsid w:val="00AF0D0D"/>
    <w:rsid w:val="00AF16FF"/>
    <w:rsid w:val="00AF262E"/>
    <w:rsid w:val="00AF6B6F"/>
    <w:rsid w:val="00B044ED"/>
    <w:rsid w:val="00B04C48"/>
    <w:rsid w:val="00B06FD5"/>
    <w:rsid w:val="00B12724"/>
    <w:rsid w:val="00B13360"/>
    <w:rsid w:val="00B20FB8"/>
    <w:rsid w:val="00B233E6"/>
    <w:rsid w:val="00B237EE"/>
    <w:rsid w:val="00B2420E"/>
    <w:rsid w:val="00B24F26"/>
    <w:rsid w:val="00B25AA0"/>
    <w:rsid w:val="00B40CD3"/>
    <w:rsid w:val="00B466ED"/>
    <w:rsid w:val="00B622DC"/>
    <w:rsid w:val="00B64B0C"/>
    <w:rsid w:val="00B64ED2"/>
    <w:rsid w:val="00B67017"/>
    <w:rsid w:val="00B70625"/>
    <w:rsid w:val="00B70A9B"/>
    <w:rsid w:val="00B73009"/>
    <w:rsid w:val="00B74FE0"/>
    <w:rsid w:val="00B750A3"/>
    <w:rsid w:val="00B87CFE"/>
    <w:rsid w:val="00B92F5B"/>
    <w:rsid w:val="00B93D09"/>
    <w:rsid w:val="00BB4164"/>
    <w:rsid w:val="00BB6F74"/>
    <w:rsid w:val="00BC1AEB"/>
    <w:rsid w:val="00BC3DBD"/>
    <w:rsid w:val="00BD04FB"/>
    <w:rsid w:val="00BD0B91"/>
    <w:rsid w:val="00BD0D9B"/>
    <w:rsid w:val="00BD4709"/>
    <w:rsid w:val="00BE0B8E"/>
    <w:rsid w:val="00BE2C1C"/>
    <w:rsid w:val="00BE6327"/>
    <w:rsid w:val="00BF5B27"/>
    <w:rsid w:val="00BF6BDD"/>
    <w:rsid w:val="00C01A7C"/>
    <w:rsid w:val="00C059D7"/>
    <w:rsid w:val="00C0686F"/>
    <w:rsid w:val="00C0724D"/>
    <w:rsid w:val="00C10432"/>
    <w:rsid w:val="00C10827"/>
    <w:rsid w:val="00C1138F"/>
    <w:rsid w:val="00C12972"/>
    <w:rsid w:val="00C1339E"/>
    <w:rsid w:val="00C1500E"/>
    <w:rsid w:val="00C16BCF"/>
    <w:rsid w:val="00C16F86"/>
    <w:rsid w:val="00C26BC0"/>
    <w:rsid w:val="00C31A9C"/>
    <w:rsid w:val="00C42D58"/>
    <w:rsid w:val="00C46071"/>
    <w:rsid w:val="00C52589"/>
    <w:rsid w:val="00C62C2C"/>
    <w:rsid w:val="00C66678"/>
    <w:rsid w:val="00C678D6"/>
    <w:rsid w:val="00C73A47"/>
    <w:rsid w:val="00C80E2E"/>
    <w:rsid w:val="00C844E5"/>
    <w:rsid w:val="00C84568"/>
    <w:rsid w:val="00C86EE9"/>
    <w:rsid w:val="00C937EF"/>
    <w:rsid w:val="00C94FAB"/>
    <w:rsid w:val="00C95173"/>
    <w:rsid w:val="00C96C81"/>
    <w:rsid w:val="00CB55EB"/>
    <w:rsid w:val="00CC1CCC"/>
    <w:rsid w:val="00CD1014"/>
    <w:rsid w:val="00CD20BD"/>
    <w:rsid w:val="00CD66CD"/>
    <w:rsid w:val="00CE05AC"/>
    <w:rsid w:val="00CE31E4"/>
    <w:rsid w:val="00CE7604"/>
    <w:rsid w:val="00CF3DD2"/>
    <w:rsid w:val="00CF71A2"/>
    <w:rsid w:val="00D04456"/>
    <w:rsid w:val="00D05E3E"/>
    <w:rsid w:val="00D1607A"/>
    <w:rsid w:val="00D16E6E"/>
    <w:rsid w:val="00D17A47"/>
    <w:rsid w:val="00D238C0"/>
    <w:rsid w:val="00D246CC"/>
    <w:rsid w:val="00D253D0"/>
    <w:rsid w:val="00D27AB0"/>
    <w:rsid w:val="00D420F8"/>
    <w:rsid w:val="00D42653"/>
    <w:rsid w:val="00D43527"/>
    <w:rsid w:val="00D44E6A"/>
    <w:rsid w:val="00D45094"/>
    <w:rsid w:val="00D457A0"/>
    <w:rsid w:val="00D47C5A"/>
    <w:rsid w:val="00D50C91"/>
    <w:rsid w:val="00D56165"/>
    <w:rsid w:val="00D60A77"/>
    <w:rsid w:val="00D633F0"/>
    <w:rsid w:val="00D721AD"/>
    <w:rsid w:val="00D73DA2"/>
    <w:rsid w:val="00D7403D"/>
    <w:rsid w:val="00D76868"/>
    <w:rsid w:val="00D769F0"/>
    <w:rsid w:val="00D8459B"/>
    <w:rsid w:val="00D968B3"/>
    <w:rsid w:val="00DA1B11"/>
    <w:rsid w:val="00DA560C"/>
    <w:rsid w:val="00DB0079"/>
    <w:rsid w:val="00DD22EE"/>
    <w:rsid w:val="00DD4BF3"/>
    <w:rsid w:val="00DF37E9"/>
    <w:rsid w:val="00E007B5"/>
    <w:rsid w:val="00E02E5B"/>
    <w:rsid w:val="00E06E5F"/>
    <w:rsid w:val="00E10A04"/>
    <w:rsid w:val="00E12B2D"/>
    <w:rsid w:val="00E149C2"/>
    <w:rsid w:val="00E15CF4"/>
    <w:rsid w:val="00E172C7"/>
    <w:rsid w:val="00E22E4A"/>
    <w:rsid w:val="00E26CCF"/>
    <w:rsid w:val="00E37834"/>
    <w:rsid w:val="00E40A70"/>
    <w:rsid w:val="00E40EAD"/>
    <w:rsid w:val="00E41F40"/>
    <w:rsid w:val="00E42233"/>
    <w:rsid w:val="00E43C43"/>
    <w:rsid w:val="00E44A11"/>
    <w:rsid w:val="00E51E93"/>
    <w:rsid w:val="00E5707A"/>
    <w:rsid w:val="00E604B9"/>
    <w:rsid w:val="00E65781"/>
    <w:rsid w:val="00E6770C"/>
    <w:rsid w:val="00E71835"/>
    <w:rsid w:val="00E7611C"/>
    <w:rsid w:val="00E777A4"/>
    <w:rsid w:val="00E817D3"/>
    <w:rsid w:val="00E84A90"/>
    <w:rsid w:val="00E86A06"/>
    <w:rsid w:val="00E97D61"/>
    <w:rsid w:val="00EA008E"/>
    <w:rsid w:val="00EA0193"/>
    <w:rsid w:val="00EB202E"/>
    <w:rsid w:val="00EB3ACD"/>
    <w:rsid w:val="00EB3D6F"/>
    <w:rsid w:val="00EB5233"/>
    <w:rsid w:val="00EC0516"/>
    <w:rsid w:val="00EC2245"/>
    <w:rsid w:val="00ED5794"/>
    <w:rsid w:val="00ED5C68"/>
    <w:rsid w:val="00ED678C"/>
    <w:rsid w:val="00ED7355"/>
    <w:rsid w:val="00EE362E"/>
    <w:rsid w:val="00EE5EE9"/>
    <w:rsid w:val="00EE6E60"/>
    <w:rsid w:val="00EF009D"/>
    <w:rsid w:val="00EF44B5"/>
    <w:rsid w:val="00EF7262"/>
    <w:rsid w:val="00F00DF5"/>
    <w:rsid w:val="00F03D5A"/>
    <w:rsid w:val="00F04895"/>
    <w:rsid w:val="00F12D67"/>
    <w:rsid w:val="00F2486E"/>
    <w:rsid w:val="00F24AF7"/>
    <w:rsid w:val="00F3304F"/>
    <w:rsid w:val="00F345ED"/>
    <w:rsid w:val="00F34FB3"/>
    <w:rsid w:val="00F4553D"/>
    <w:rsid w:val="00F4759C"/>
    <w:rsid w:val="00F50206"/>
    <w:rsid w:val="00F52AD8"/>
    <w:rsid w:val="00F52BAA"/>
    <w:rsid w:val="00F534D3"/>
    <w:rsid w:val="00F60F5D"/>
    <w:rsid w:val="00F62935"/>
    <w:rsid w:val="00F62C17"/>
    <w:rsid w:val="00F7571E"/>
    <w:rsid w:val="00F82DC1"/>
    <w:rsid w:val="00F87EFF"/>
    <w:rsid w:val="00F95F19"/>
    <w:rsid w:val="00FB6E93"/>
    <w:rsid w:val="00FC2BE8"/>
    <w:rsid w:val="00FC762A"/>
    <w:rsid w:val="00FD00D5"/>
    <w:rsid w:val="00FD7137"/>
    <w:rsid w:val="00FE0A46"/>
    <w:rsid w:val="00FE300D"/>
    <w:rsid w:val="00FF390D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locked="1" w:semiHidden="0" w:uiPriority="0" w:unhideWhenUsed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 Indent" w:locked="1" w:semiHidden="0" w:uiPriority="0" w:unhideWhenUsed="0"/>
    <w:lsdException w:name="Subtitle" w:locked="1" w:semiHidden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locked/>
    <w:rsid w:val="00C26B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26B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27D7"/>
    <w:rPr>
      <w:sz w:val="24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FF6AC7"/>
    <w:pPr>
      <w:ind w:left="566" w:hanging="283"/>
    </w:pPr>
  </w:style>
  <w:style w:type="paragraph" w:styleId="22">
    <w:name w:val="Body Text Indent 2"/>
    <w:basedOn w:val="a"/>
    <w:link w:val="23"/>
    <w:uiPriority w:val="99"/>
    <w:rsid w:val="00FF6AC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D020F"/>
    <w:rPr>
      <w:sz w:val="24"/>
      <w:szCs w:val="24"/>
    </w:rPr>
  </w:style>
  <w:style w:type="character" w:styleId="a4">
    <w:name w:val="Strong"/>
    <w:basedOn w:val="a0"/>
    <w:uiPriority w:val="99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D020F"/>
    <w:rPr>
      <w:sz w:val="20"/>
      <w:szCs w:val="20"/>
    </w:rPr>
  </w:style>
  <w:style w:type="character" w:styleId="a7">
    <w:name w:val="footnote reference"/>
    <w:basedOn w:val="a0"/>
    <w:uiPriority w:val="99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020F"/>
    <w:rPr>
      <w:sz w:val="0"/>
      <w:szCs w:val="0"/>
    </w:rPr>
  </w:style>
  <w:style w:type="paragraph" w:styleId="24">
    <w:name w:val="Body Text 2"/>
    <w:basedOn w:val="a"/>
    <w:link w:val="25"/>
    <w:uiPriority w:val="99"/>
    <w:rsid w:val="00BD470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DB0079"/>
    <w:rPr>
      <w:sz w:val="24"/>
    </w:r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BD4709"/>
    <w:rPr>
      <w:rFonts w:cs="Times New Roman"/>
      <w:sz w:val="24"/>
      <w:szCs w:val="24"/>
      <w:lang w:val="ru-RU" w:eastAsia="ru-RU" w:bidi="ar-SA"/>
    </w:rPr>
  </w:style>
  <w:style w:type="paragraph" w:customStyle="1" w:styleId="26">
    <w:name w:val="Знак2"/>
    <w:basedOn w:val="a"/>
    <w:uiPriority w:val="99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802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D020F"/>
    <w:rPr>
      <w:sz w:val="24"/>
      <w:szCs w:val="24"/>
    </w:rPr>
  </w:style>
  <w:style w:type="character" w:styleId="ae">
    <w:name w:val="page number"/>
    <w:basedOn w:val="a0"/>
    <w:uiPriority w:val="99"/>
    <w:rsid w:val="008027DC"/>
    <w:rPr>
      <w:rFonts w:cs="Times New Roman"/>
    </w:rPr>
  </w:style>
  <w:style w:type="paragraph" w:customStyle="1" w:styleId="af">
    <w:name w:val="Знак"/>
    <w:basedOn w:val="a"/>
    <w:uiPriority w:val="99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uiPriority w:val="99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uiPriority w:val="99"/>
    <w:locked/>
    <w:rsid w:val="00E6770C"/>
    <w:rPr>
      <w:rFonts w:ascii="Cambria" w:hAnsi="Cambria" w:cs="Times New Roman"/>
      <w:sz w:val="24"/>
      <w:szCs w:val="24"/>
      <w:lang w:val="ru-RU" w:eastAsia="ru-RU" w:bidi="ar-SA"/>
    </w:rPr>
  </w:style>
  <w:style w:type="paragraph" w:styleId="af2">
    <w:name w:val="List"/>
    <w:basedOn w:val="a"/>
    <w:uiPriority w:val="99"/>
    <w:rsid w:val="00FF390D"/>
    <w:pPr>
      <w:ind w:left="283" w:hanging="283"/>
    </w:pPr>
  </w:style>
  <w:style w:type="paragraph" w:customStyle="1" w:styleId="11">
    <w:name w:val="Знак1"/>
    <w:basedOn w:val="a"/>
    <w:uiPriority w:val="99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uiPriority w:val="99"/>
    <w:rsid w:val="00100F77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uiPriority w:val="99"/>
    <w:rsid w:val="00B706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aliases w:val="текст,Основной текст 1,Основной текст 1 Знак Знак Знак,Основной текст 1 Знак"/>
    <w:basedOn w:val="a"/>
    <w:link w:val="af5"/>
    <w:uiPriority w:val="99"/>
    <w:rsid w:val="000C00A8"/>
    <w:pPr>
      <w:spacing w:after="120"/>
      <w:ind w:left="283"/>
    </w:pPr>
  </w:style>
  <w:style w:type="character" w:customStyle="1" w:styleId="af5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4"/>
    <w:uiPriority w:val="99"/>
    <w:locked/>
    <w:rsid w:val="008D27D7"/>
    <w:rPr>
      <w:sz w:val="24"/>
    </w:rPr>
  </w:style>
  <w:style w:type="paragraph" w:styleId="af6">
    <w:name w:val="header"/>
    <w:basedOn w:val="a"/>
    <w:link w:val="af7"/>
    <w:uiPriority w:val="99"/>
    <w:rsid w:val="003A1FC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0D020F"/>
    <w:rPr>
      <w:sz w:val="24"/>
      <w:szCs w:val="24"/>
    </w:rPr>
  </w:style>
  <w:style w:type="paragraph" w:customStyle="1" w:styleId="210">
    <w:name w:val="Список 21"/>
    <w:basedOn w:val="a"/>
    <w:uiPriority w:val="99"/>
    <w:rsid w:val="0035267C"/>
    <w:pPr>
      <w:suppressAutoHyphens/>
      <w:ind w:left="566" w:hanging="283"/>
      <w:jc w:val="both"/>
    </w:pPr>
    <w:rPr>
      <w:rFonts w:ascii="Arial" w:hAnsi="Arial" w:cs="Arial"/>
      <w:color w:val="000000"/>
      <w:lang w:eastAsia="ar-SA"/>
    </w:rPr>
  </w:style>
  <w:style w:type="character" w:styleId="af8">
    <w:name w:val="Hyperlink"/>
    <w:basedOn w:val="a0"/>
    <w:uiPriority w:val="99"/>
    <w:semiHidden/>
    <w:unhideWhenUsed/>
    <w:rsid w:val="00C26BC0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C26B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C26B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8375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88374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2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315D4-AFC4-4200-97AB-55B32808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17</Pages>
  <Words>2894</Words>
  <Characters>21471</Characters>
  <Application>Microsoft Office Word</Application>
  <DocSecurity>0</DocSecurity>
  <Lines>178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Рабоч.прогр.уч.практики ПМ03 ККМ</vt:lpstr>
    </vt:vector>
  </TitlesOfParts>
  <Company>ФИРО</Company>
  <LinksUpToDate>false</LinksUpToDate>
  <CharactersWithSpaces>24317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Рабоч.прогр.уч.практики ПМ03 ККМ</dc:title>
  <dc:subject/>
  <dc:creator>BLINOV</dc:creator>
  <cp:keywords/>
  <dc:description/>
  <cp:lastModifiedBy>945G-M3</cp:lastModifiedBy>
  <cp:revision>81</cp:revision>
  <cp:lastPrinted>2019-06-11T01:08:00Z</cp:lastPrinted>
  <dcterms:created xsi:type="dcterms:W3CDTF">2013-01-10T02:44:00Z</dcterms:created>
  <dcterms:modified xsi:type="dcterms:W3CDTF">2023-09-13T06:23:00Z</dcterms:modified>
</cp:coreProperties>
</file>