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681" w:rsidRPr="00CE3ACB" w:rsidRDefault="002D0681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Default="002D0681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6102" w:rsidRPr="00CE3ACB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Pr="00CE3ACB" w:rsidRDefault="002D0681" w:rsidP="002D068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E3ACB">
        <w:rPr>
          <w:rFonts w:ascii="Times New Roman" w:eastAsia="Times New Roman" w:hAnsi="Times New Roman" w:cs="Times New Roman"/>
          <w:sz w:val="32"/>
          <w:szCs w:val="32"/>
        </w:rPr>
        <w:t>РАБОЧАЯ ПРОГРАММА УЧЕБНОЙ ДИСЦИПЛИНЫ</w:t>
      </w:r>
    </w:p>
    <w:p w:rsidR="002D0681" w:rsidRPr="00CE3ACB" w:rsidRDefault="002D0681" w:rsidP="002D068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2D0681" w:rsidRDefault="002D0681" w:rsidP="002D0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ОП.14</w:t>
      </w:r>
      <w:r w:rsidRPr="00CE3ACB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КОНСТРУКТОР КАРЬЕРЫ </w:t>
      </w:r>
    </w:p>
    <w:p w:rsidR="002D0681" w:rsidRDefault="002D0681" w:rsidP="002D0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0681" w:rsidRDefault="002D0681" w:rsidP="002D0681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0681" w:rsidRDefault="002D0681" w:rsidP="002D0681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0681" w:rsidRDefault="002D0681" w:rsidP="002D0681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0681" w:rsidRPr="00CE3ACB" w:rsidRDefault="002D0681" w:rsidP="002D0681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0681" w:rsidRPr="00CE3ACB" w:rsidRDefault="002D0681" w:rsidP="002D0681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681" w:rsidRPr="00534373" w:rsidRDefault="002D0681" w:rsidP="00534373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3ACB">
        <w:rPr>
          <w:rFonts w:ascii="Times New Roman" w:eastAsia="Times New Roman" w:hAnsi="Times New Roman" w:cs="Times New Roman"/>
          <w:sz w:val="28"/>
          <w:szCs w:val="28"/>
        </w:rPr>
        <w:t>Залари,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506102" w:rsidRPr="00C0179E" w:rsidRDefault="002D0681" w:rsidP="00506102">
      <w:pPr>
        <w:spacing w:after="0"/>
        <w:rPr>
          <w:rFonts w:ascii="Times New Roman" w:hAnsi="Times New Roman"/>
          <w:bCs/>
          <w:sz w:val="24"/>
          <w:szCs w:val="24"/>
        </w:rPr>
      </w:pPr>
      <w:r w:rsidRPr="00510AB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  <w:r w:rsidRPr="00510AB8">
        <w:rPr>
          <w:rFonts w:ascii="Times New Roman" w:eastAsia="Times New Roman" w:hAnsi="Times New Roman" w:cs="Times New Roman"/>
          <w:sz w:val="24"/>
          <w:szCs w:val="24"/>
        </w:rPr>
        <w:t xml:space="preserve">среднего профессионального образования, (далее СПО) </w:t>
      </w:r>
      <w:r w:rsidR="00506102" w:rsidRPr="00C0179E">
        <w:rPr>
          <w:rFonts w:ascii="Times New Roman" w:hAnsi="Times New Roman"/>
          <w:bCs/>
          <w:sz w:val="24"/>
          <w:szCs w:val="24"/>
        </w:rPr>
        <w:t>35.02.16 Эксплуатация и ремонт сельскохозяйственной техники и оборудования</w:t>
      </w:r>
      <w:proofErr w:type="gramStart"/>
      <w:r w:rsidR="00506102" w:rsidRPr="00C0179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506102" w:rsidRPr="00C0179E">
        <w:rPr>
          <w:rFonts w:ascii="Times New Roman" w:hAnsi="Times New Roman"/>
          <w:sz w:val="24"/>
          <w:szCs w:val="24"/>
        </w:rPr>
        <w:t xml:space="preserve"> </w:t>
      </w:r>
    </w:p>
    <w:p w:rsidR="002D0681" w:rsidRPr="004B3C3C" w:rsidRDefault="002D0681" w:rsidP="00506102">
      <w:pPr>
        <w:widowControl w:val="0"/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</w:p>
    <w:p w:rsidR="002D0681" w:rsidRPr="004B3C3C" w:rsidRDefault="002D0681" w:rsidP="002D06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:rsidR="002D0681" w:rsidRPr="00510AB8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>Организация разработчик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:rsidR="002D0681" w:rsidRPr="00510AB8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681" w:rsidRPr="00510AB8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Разработчик: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Андроненко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Елена Васильевна, преподаватель 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 ГАПОУ ИО «ЗАПТ».</w:t>
      </w:r>
    </w:p>
    <w:p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:rsidR="002D0681" w:rsidRDefault="002D0681" w:rsidP="002D0681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4373" w:rsidRPr="00CE3ACB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Рецензент:       </w:t>
      </w:r>
    </w:p>
    <w:p w:rsidR="00534373" w:rsidRPr="00CE3ACB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sz w:val="24"/>
          <w:szCs w:val="24"/>
        </w:rPr>
        <w:t>(от работодателя)</w:t>
      </w:r>
    </w:p>
    <w:p w:rsidR="00534373" w:rsidRPr="00CE3ACB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sz w:val="24"/>
          <w:szCs w:val="24"/>
        </w:rPr>
        <w:t>ОА</w:t>
      </w:r>
      <w:proofErr w:type="gramStart"/>
      <w:r w:rsidRPr="00CE3ACB">
        <w:rPr>
          <w:rFonts w:ascii="Times New Roman" w:eastAsia="Times New Roman" w:hAnsi="Times New Roman" w:cs="Times New Roman"/>
          <w:sz w:val="24"/>
          <w:szCs w:val="24"/>
        </w:rPr>
        <w:t>О«</w:t>
      </w:r>
      <w:proofErr w:type="spellStart"/>
      <w:proofErr w:type="gramEnd"/>
      <w:r w:rsidRPr="00CE3ACB">
        <w:rPr>
          <w:rFonts w:ascii="Times New Roman" w:eastAsia="Times New Roman" w:hAnsi="Times New Roman" w:cs="Times New Roman"/>
          <w:sz w:val="24"/>
          <w:szCs w:val="24"/>
        </w:rPr>
        <w:t>Заларинскагропромснаб</w:t>
      </w:r>
      <w:proofErr w:type="spellEnd"/>
      <w:r w:rsidRPr="00CE3ACB">
        <w:rPr>
          <w:rFonts w:ascii="Times New Roman" w:eastAsia="Times New Roman" w:hAnsi="Times New Roman" w:cs="Times New Roman"/>
          <w:sz w:val="24"/>
          <w:szCs w:val="24"/>
        </w:rPr>
        <w:t>»                                               Е.В.Дьяченко</w:t>
      </w:r>
    </w:p>
    <w:p w:rsidR="00534373" w:rsidRPr="007358A8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z w:val="24"/>
          <w:szCs w:val="24"/>
        </w:rPr>
      </w:pPr>
    </w:p>
    <w:p w:rsidR="00534373" w:rsidRPr="00510AB8" w:rsidRDefault="00534373" w:rsidP="00534373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4373" w:rsidRDefault="00534373" w:rsidP="00534373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D0681" w:rsidRPr="00510AB8" w:rsidRDefault="002D0681" w:rsidP="002D0681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D0681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D0681" w:rsidRPr="00510AB8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D0681" w:rsidRPr="00510AB8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D0681" w:rsidRPr="00510AB8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D0681" w:rsidRPr="00C94A44" w:rsidRDefault="002D0681" w:rsidP="002D068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94A44">
        <w:rPr>
          <w:rFonts w:ascii="Times New Roman" w:eastAsia="Times New Roman" w:hAnsi="Times New Roman" w:cs="Times New Roman"/>
          <w:sz w:val="24"/>
          <w:szCs w:val="24"/>
        </w:rPr>
        <w:t>Рассмотрена и одобрена</w:t>
      </w:r>
    </w:p>
    <w:p w:rsidR="002D0681" w:rsidRPr="00C94A44" w:rsidRDefault="002D0681" w:rsidP="002D068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94A44">
        <w:rPr>
          <w:rFonts w:ascii="Times New Roman" w:eastAsia="Times New Roman" w:hAnsi="Times New Roman" w:cs="Times New Roman"/>
          <w:sz w:val="24"/>
          <w:szCs w:val="24"/>
        </w:rPr>
        <w:t>Методическойкомиссией</w:t>
      </w:r>
    </w:p>
    <w:p w:rsidR="002D0681" w:rsidRPr="00C94A44" w:rsidRDefault="00506102" w:rsidP="002D068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технического цикла</w:t>
      </w:r>
    </w:p>
    <w:p w:rsidR="002D0681" w:rsidRPr="00C94A44" w:rsidRDefault="002D0681" w:rsidP="002D0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A44">
        <w:rPr>
          <w:rFonts w:ascii="Times New Roman" w:eastAsia="Times New Roman" w:hAnsi="Times New Roman" w:cs="Times New Roman"/>
          <w:sz w:val="24"/>
          <w:szCs w:val="24"/>
        </w:rPr>
        <w:t>от «___»_____________20___ г</w:t>
      </w:r>
    </w:p>
    <w:p w:rsidR="002D0681" w:rsidRPr="00C94A44" w:rsidRDefault="002D0681" w:rsidP="002D0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A44">
        <w:rPr>
          <w:rFonts w:ascii="Times New Roman" w:eastAsia="Times New Roman" w:hAnsi="Times New Roman" w:cs="Times New Roman"/>
          <w:sz w:val="24"/>
          <w:szCs w:val="24"/>
        </w:rPr>
        <w:t>Протокол № ___</w:t>
      </w:r>
    </w:p>
    <w:p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Pr="00C83F6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Default="002D0681" w:rsidP="002D06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:rsidR="002D0681" w:rsidRPr="00C62C04" w:rsidRDefault="002D0681" w:rsidP="002D06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C62C04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>СОДЕРЖАНИЕ</w:t>
      </w:r>
    </w:p>
    <w:p w:rsidR="002D0681" w:rsidRPr="00C62C04" w:rsidRDefault="002D0681" w:rsidP="002D06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2D0681" w:rsidRPr="00C62C04" w:rsidTr="00506102">
        <w:tc>
          <w:tcPr>
            <w:tcW w:w="7668" w:type="dxa"/>
            <w:shd w:val="clear" w:color="auto" w:fill="auto"/>
          </w:tcPr>
          <w:p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:rsidTr="00506102">
        <w:tc>
          <w:tcPr>
            <w:tcW w:w="7668" w:type="dxa"/>
            <w:shd w:val="clear" w:color="auto" w:fill="auto"/>
          </w:tcPr>
          <w:p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:rsidTr="00506102">
        <w:tc>
          <w:tcPr>
            <w:tcW w:w="7668" w:type="dxa"/>
            <w:shd w:val="clear" w:color="auto" w:fill="auto"/>
          </w:tcPr>
          <w:p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СТРУКТУРА и содержание УЧЕБНОЙ ДИСЦИПЛИНЫ</w:t>
            </w:r>
          </w:p>
          <w:p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:rsidTr="00506102">
        <w:trPr>
          <w:trHeight w:val="670"/>
        </w:trPr>
        <w:tc>
          <w:tcPr>
            <w:tcW w:w="7668" w:type="dxa"/>
            <w:shd w:val="clear" w:color="auto" w:fill="auto"/>
          </w:tcPr>
          <w:p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условия реализации РАБОЧЕЙ программы учебной дисциплины</w:t>
            </w:r>
          </w:p>
          <w:p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:rsidTr="00506102">
        <w:tc>
          <w:tcPr>
            <w:tcW w:w="7668" w:type="dxa"/>
            <w:shd w:val="clear" w:color="auto" w:fill="auto"/>
          </w:tcPr>
          <w:p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Контроль и оценка результатов Освоения учебной дисциплины</w:t>
            </w:r>
          </w:p>
          <w:p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</w:tbl>
    <w:p w:rsidR="002D0681" w:rsidRPr="006C5043" w:rsidRDefault="002D0681" w:rsidP="002D0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Default="002D0681" w:rsidP="002D0681">
      <w:pPr>
        <w:rPr>
          <w:sz w:val="24"/>
          <w:szCs w:val="24"/>
        </w:rPr>
      </w:pPr>
    </w:p>
    <w:p w:rsidR="00534373" w:rsidRPr="006C5043" w:rsidRDefault="00534373" w:rsidP="002D0681">
      <w:pPr>
        <w:rPr>
          <w:sz w:val="24"/>
          <w:szCs w:val="24"/>
        </w:rPr>
      </w:pPr>
    </w:p>
    <w:p w:rsidR="002D0681" w:rsidRPr="006C5043" w:rsidRDefault="002D0681" w:rsidP="002D0681">
      <w:pPr>
        <w:rPr>
          <w:sz w:val="24"/>
          <w:szCs w:val="24"/>
        </w:rPr>
      </w:pPr>
    </w:p>
    <w:p w:rsidR="002D0681" w:rsidRPr="00EF187E" w:rsidRDefault="002D0681" w:rsidP="002D068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187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EF187E">
        <w:rPr>
          <w:rFonts w:ascii="Times New Roman" w:eastAsia="Times New Roman" w:hAnsi="Times New Roman" w:cs="Times New Roman"/>
          <w:b/>
          <w:caps/>
          <w:sz w:val="28"/>
          <w:szCs w:val="28"/>
        </w:rPr>
        <w:t>паспорт рабочей ПРОГРАММЫ УЧЕБНОЙ ДИСЦИПЛИНЫ</w:t>
      </w:r>
    </w:p>
    <w:p w:rsidR="00506102" w:rsidRPr="00C0179E" w:rsidRDefault="002D0681" w:rsidP="00506102">
      <w:pPr>
        <w:spacing w:after="0"/>
        <w:rPr>
          <w:rFonts w:ascii="Times New Roman" w:hAnsi="Times New Roman"/>
          <w:bCs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086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 специальности </w:t>
      </w:r>
      <w:r w:rsidRPr="00C83F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СПО </w:t>
      </w:r>
      <w:r w:rsidR="00506102" w:rsidRPr="00C0179E">
        <w:rPr>
          <w:rFonts w:ascii="Times New Roman" w:hAnsi="Times New Roman"/>
          <w:bCs/>
          <w:sz w:val="24"/>
          <w:szCs w:val="24"/>
        </w:rPr>
        <w:t>35.02.16 Эксплуатация и ремонт сельскохозяйственной техники и оборудования</w:t>
      </w:r>
      <w:proofErr w:type="gramStart"/>
      <w:r w:rsidR="00506102" w:rsidRPr="00C0179E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D0681" w:rsidRPr="00A00D04" w:rsidRDefault="002D0681" w:rsidP="00506102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</w:rPr>
        <w:t>1.2. Цели и планируемые результаты освоения дисциплины</w:t>
      </w:r>
    </w:p>
    <w:p w:rsidR="002D0681" w:rsidRPr="00A00D04" w:rsidRDefault="002D0681" w:rsidP="002D0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34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развитие компетенции</w:t>
      </w:r>
      <w:proofErr w:type="gramStart"/>
      <w:r w:rsidRPr="00A00D04">
        <w:rPr>
          <w:rFonts w:ascii="Times New Roman" w:eastAsia="Times New Roman" w:hAnsi="Times New Roman" w:cs="Times New Roman"/>
          <w:sz w:val="24"/>
          <w:szCs w:val="24"/>
        </w:rPr>
        <w:t>:П</w:t>
      </w:r>
      <w:proofErr w:type="gramEnd"/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ланировать и реализовывать собственное профессиональное и личностное развитие. </w:t>
      </w:r>
    </w:p>
    <w:p w:rsidR="002D0681" w:rsidRPr="00A00D04" w:rsidRDefault="002D0681" w:rsidP="002D068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Конструктор карьеры– это дисциплина, направленная на формирование навыков и определения способов поиска работы. Это и осуществление телефонных звонков, визитов к работодателю с целью трудоустройства, составление профессионального резюме, поискового письма, объявления о поиске работы и других документов, прохождение испытаний при приеме на работу, осуществление поиска работы с помощью сети Интернет и др.</w:t>
      </w:r>
    </w:p>
    <w:p w:rsidR="002D0681" w:rsidRPr="00A00D04" w:rsidRDefault="002D0681" w:rsidP="002D068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Цель курса:</w:t>
      </w:r>
    </w:p>
    <w:p w:rsidR="002D0681" w:rsidRPr="00A00D04" w:rsidRDefault="002D0681" w:rsidP="00506102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- способствовать дальнейшему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профессиональному ростуобучающихся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в выборе профессиональной направленн</w:t>
      </w:r>
      <w:r>
        <w:rPr>
          <w:rFonts w:ascii="Times New Roman" w:hAnsi="Times New Roman" w:cs="Times New Roman"/>
          <w:sz w:val="24"/>
          <w:szCs w:val="24"/>
        </w:rPr>
        <w:t xml:space="preserve">ости </w:t>
      </w:r>
      <w:r w:rsidRPr="00A00D04">
        <w:rPr>
          <w:rFonts w:ascii="Times New Roman" w:hAnsi="Times New Roman" w:cs="Times New Roman"/>
          <w:sz w:val="24"/>
          <w:szCs w:val="24"/>
        </w:rPr>
        <w:t>повысить мотивацию в</w:t>
      </w:r>
      <w:r>
        <w:rPr>
          <w:rFonts w:ascii="Times New Roman" w:hAnsi="Times New Roman" w:cs="Times New Roman"/>
          <w:sz w:val="24"/>
          <w:szCs w:val="24"/>
        </w:rPr>
        <w:t xml:space="preserve"> выбранной специальности</w:t>
      </w:r>
      <w:r w:rsidRPr="00A00D04">
        <w:rPr>
          <w:rFonts w:ascii="Times New Roman" w:hAnsi="Times New Roman" w:cs="Times New Roman"/>
          <w:sz w:val="24"/>
          <w:szCs w:val="24"/>
        </w:rPr>
        <w:t xml:space="preserve">, познакомить со спецификой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  <w:r w:rsidRPr="00A00D04">
        <w:rPr>
          <w:rFonts w:ascii="Times New Roman" w:hAnsi="Times New Roman" w:cs="Times New Roman"/>
          <w:sz w:val="24"/>
          <w:szCs w:val="24"/>
        </w:rPr>
        <w:t xml:space="preserve"> «</w:t>
      </w:r>
      <w:r w:rsidR="00506102" w:rsidRPr="00C0179E">
        <w:rPr>
          <w:rFonts w:ascii="Times New Roman" w:hAnsi="Times New Roman"/>
          <w:bCs/>
          <w:sz w:val="24"/>
          <w:szCs w:val="24"/>
        </w:rPr>
        <w:t>Эксплуатация и ремонт сельскохозяйственной техники и оборудования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программы обучающийся должен: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 xml:space="preserve">владеть опытом практической деятельности: 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- формирование готовности  студентов к активным действиям на рынке труда в процессе профессионального становления.</w:t>
      </w:r>
    </w:p>
    <w:p w:rsidR="002D0681" w:rsidRPr="00C83F61" w:rsidRDefault="002D0681" w:rsidP="002D068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- применять профессиональный </w:t>
      </w:r>
      <w:r w:rsidRPr="00F648D2">
        <w:rPr>
          <w:rFonts w:ascii="Times New Roman" w:eastAsia="Times New Roman" w:hAnsi="Times New Roman" w:cs="Times New Roman"/>
          <w:sz w:val="24"/>
          <w:szCs w:val="24"/>
        </w:rPr>
        <w:t>стандарт для описания образа специалиста соответствующей квалификации «</w:t>
      </w:r>
      <w:r w:rsidR="00F648D2" w:rsidRPr="00F648D2">
        <w:rPr>
          <w:rFonts w:ascii="Times New Roman" w:eastAsia="Times New Roman" w:hAnsi="Times New Roman" w:cs="Times New Roman"/>
          <w:sz w:val="24"/>
          <w:szCs w:val="24"/>
        </w:rPr>
        <w:t>Специалист в области механизации сельского хозяйства»</w:t>
      </w:r>
      <w:r w:rsidRPr="00F648D2">
        <w:rPr>
          <w:rFonts w:ascii="Times New Roman" w:hAnsi="Times New Roman" w:cs="Times New Roman"/>
          <w:sz w:val="24"/>
          <w:szCs w:val="24"/>
        </w:rPr>
        <w:t>.</w:t>
      </w:r>
    </w:p>
    <w:p w:rsidR="002D0681" w:rsidRPr="00A00D04" w:rsidRDefault="002D0681" w:rsidP="002D068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839">
        <w:rPr>
          <w:rFonts w:ascii="Times New Roman" w:eastAsia="Times New Roman" w:hAnsi="Times New Roman" w:cs="Times New Roman"/>
          <w:sz w:val="24"/>
          <w:szCs w:val="24"/>
        </w:rPr>
        <w:t xml:space="preserve"> по осваиваемой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</w:t>
      </w:r>
      <w:r w:rsidRPr="00A00D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D0681" w:rsidRPr="00C83F61" w:rsidRDefault="002D0681" w:rsidP="002D068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- анализировать и сопрягать, зафиксированных во ФГОС СПО требования к выпускнику и требования к квалификации, зафиксированным в </w:t>
      </w:r>
      <w:r w:rsidRPr="00F648D2">
        <w:rPr>
          <w:rFonts w:ascii="Times New Roman" w:eastAsia="Times New Roman" w:hAnsi="Times New Roman" w:cs="Times New Roman"/>
          <w:sz w:val="24"/>
          <w:szCs w:val="24"/>
        </w:rPr>
        <w:t>ПС «</w:t>
      </w:r>
      <w:r w:rsidR="00F648D2" w:rsidRPr="00F648D2">
        <w:rPr>
          <w:rFonts w:ascii="Times New Roman" w:eastAsia="Times New Roman" w:hAnsi="Times New Roman" w:cs="Times New Roman"/>
          <w:sz w:val="24"/>
          <w:szCs w:val="24"/>
        </w:rPr>
        <w:t>техник</w:t>
      </w:r>
      <w:r w:rsidR="00F648D2">
        <w:rPr>
          <w:rFonts w:ascii="Times New Roman" w:eastAsia="Times New Roman" w:hAnsi="Times New Roman" w:cs="Times New Roman"/>
          <w:sz w:val="24"/>
          <w:szCs w:val="24"/>
        </w:rPr>
        <w:t>-механик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00D04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оценивать современную ситуацию на отраслевом и региональном рынке труда,</w:t>
      </w:r>
      <w:r w:rsidRPr="00A00D04">
        <w:rPr>
          <w:rFonts w:ascii="Times New Roman" w:hAnsi="Times New Roman" w:cs="Times New Roman"/>
          <w:sz w:val="24"/>
          <w:szCs w:val="24"/>
        </w:rPr>
        <w:t xml:space="preserve"> и учитывать её при проектировании индивидуального плана карьерного развития;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применять ресурсы национальной системы квалификаций для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проектирования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профессионального развития и самообразования;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ранжировать и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применять наиболее действенные способы поиска вакансий на рынке труда</w:t>
      </w:r>
      <w:r w:rsidRPr="00A00D04">
        <w:rPr>
          <w:rFonts w:ascii="Times New Roman" w:hAnsi="Times New Roman" w:cs="Times New Roman"/>
          <w:sz w:val="24"/>
          <w:szCs w:val="24"/>
        </w:rPr>
        <w:t>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механизмы национальной системы квалификаций для подтверждения уровня квалификации;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методы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планирования карьеры при разработке индивидуального плана карьерного развития; 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портфолио карьерного продвижения, отслеживать свой «цифровой след»; </w:t>
      </w:r>
    </w:p>
    <w:p w:rsidR="002D0681" w:rsidRPr="00A00D04" w:rsidRDefault="002D0681" w:rsidP="002D0681">
      <w:pPr>
        <w:pStyle w:val="a4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суть и смысл понятий</w:t>
      </w:r>
      <w:r w:rsidRPr="00A00D04">
        <w:rPr>
          <w:rFonts w:ascii="Times New Roman" w:hAnsi="Times New Roman" w:cs="Times New Roman"/>
          <w:sz w:val="24"/>
          <w:szCs w:val="24"/>
        </w:rPr>
        <w:t xml:space="preserve"> «профессия», «специальность», «квалификация»;«рынок труда», «цифровая экономика», «национальная система квалификаций», «независимая оценка квалификаций»,«профессиональная карьера»;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 профессиональных стандартов и действующих квалификационных справочников ЕТКС и ЕКС;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lastRenderedPageBreak/>
        <w:t>классификацию рынка труда и перспективы развития отраслевого и регионального рынка труда;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способы поиска работы;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функции, виды, модели, этапы, способы планирования профессиональной карьеры;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 индивидуального плана карьерного развития;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структуру, виды, алгоритм составления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 портфолио карьерного продвижения;</w:t>
      </w:r>
    </w:p>
    <w:p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возможные траектории профессионального развития и самообразования.</w:t>
      </w:r>
    </w:p>
    <w:p w:rsidR="002D0681" w:rsidRPr="001A41BE" w:rsidRDefault="002D0681" w:rsidP="002D0681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FF0000"/>
          <w:sz w:val="18"/>
          <w:szCs w:val="18"/>
          <w:shd w:val="clear" w:color="auto" w:fill="FFFFFF"/>
        </w:rPr>
        <w:t xml:space="preserve">            --   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быстро и правильно считать;</w:t>
      </w:r>
    </w:p>
    <w:p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умение проанализировать числа, за их динамикой понимать суть производственных процессов и уметь вовремя повлиять на них; </w:t>
      </w:r>
    </w:p>
    <w:p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терпение;</w:t>
      </w:r>
    </w:p>
    <w:p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выдержка;</w:t>
      </w:r>
    </w:p>
    <w:p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-устойчивость к </w:t>
      </w:r>
      <w:proofErr w:type="spellStart"/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монотонии</w:t>
      </w:r>
      <w:proofErr w:type="spellEnd"/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D0681" w:rsidRPr="00ED320A" w:rsidRDefault="002D0681" w:rsidP="002D06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-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аккуратность 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–з</w:t>
      </w:r>
      <w:proofErr w:type="gramEnd"/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алог успеха в карьере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В процессе освоения программы учебной дисциплины за счет используемых форм и методов обучения, выполняемых заданий создаются условия для формирования общих компетенций: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340"/>
        <w:gridCol w:w="3068"/>
      </w:tblGrid>
      <w:tr w:rsidR="002D0681" w:rsidRPr="00BC7ABD" w:rsidTr="00506102">
        <w:trPr>
          <w:trHeight w:val="649"/>
        </w:trPr>
        <w:tc>
          <w:tcPr>
            <w:tcW w:w="2943" w:type="dxa"/>
            <w:hideMark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Коди наименование компетенции</w:t>
            </w:r>
          </w:p>
        </w:tc>
        <w:tc>
          <w:tcPr>
            <w:tcW w:w="3340" w:type="dxa"/>
            <w:hideMark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Умения</w:t>
            </w:r>
          </w:p>
        </w:tc>
        <w:tc>
          <w:tcPr>
            <w:tcW w:w="3068" w:type="dxa"/>
            <w:hideMark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</w:p>
        </w:tc>
      </w:tr>
      <w:tr w:rsidR="002D0681" w:rsidRPr="00BC7ABD" w:rsidTr="00506102">
        <w:trPr>
          <w:trHeight w:val="212"/>
        </w:trPr>
        <w:tc>
          <w:tcPr>
            <w:tcW w:w="2943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340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068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2D0681" w:rsidRPr="00BC7ABD" w:rsidTr="00506102">
        <w:trPr>
          <w:trHeight w:val="212"/>
        </w:trPr>
        <w:tc>
          <w:tcPr>
            <w:tcW w:w="2943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:rsidR="002D0681" w:rsidRPr="00BC7ABD" w:rsidRDefault="002D0681" w:rsidP="0050610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</w:t>
            </w:r>
            <w:proofErr w:type="spellStart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оцениватьсвои</w:t>
            </w:r>
            <w:proofErr w:type="spellEnd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возможности, реалистичность и адекватность намеченных способов и путей достижения планируемых </w:t>
            </w: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целей.</w:t>
            </w:r>
          </w:p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8" w:type="dxa"/>
          </w:tcPr>
          <w:p w:rsidR="002D0681" w:rsidRPr="00BC7ABD" w:rsidRDefault="002D0681" w:rsidP="00506102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C7ABD">
              <w:rPr>
                <w:rFonts w:ascii="Times New Roman" w:hAnsi="Times New Roman" w:cs="Times New Roman"/>
              </w:rPr>
              <w:lastRenderedPageBreak/>
              <w:t>Содержание актуальной нормативно-правовой документации,</w:t>
            </w:r>
            <w:r w:rsidRPr="00BC7ABD">
              <w:rPr>
                <w:rFonts w:ascii="Times New Roman" w:eastAsia="Calibri" w:hAnsi="Times New Roman" w:cs="Times New Roman"/>
              </w:rPr>
              <w:t xml:space="preserve"> возможные сферы и направления профессионального и личностного развития; приемы и технологии целеполагания </w:t>
            </w:r>
            <w:proofErr w:type="spellStart"/>
            <w:r w:rsidRPr="00BC7ABD">
              <w:rPr>
                <w:rFonts w:ascii="Times New Roman" w:eastAsia="Calibri" w:hAnsi="Times New Roman" w:cs="Times New Roman"/>
              </w:rPr>
              <w:t>ипланированияи</w:t>
            </w:r>
            <w:proofErr w:type="spellEnd"/>
            <w:r w:rsidRPr="00BC7ABD">
              <w:rPr>
                <w:rFonts w:ascii="Times New Roman" w:eastAsia="Calibri" w:hAnsi="Times New Roman" w:cs="Times New Roman"/>
              </w:rPr>
              <w:t xml:space="preserve"> пути достижения более высоких уровней профессионального и </w:t>
            </w:r>
            <w:r w:rsidRPr="00BC7ABD">
              <w:rPr>
                <w:rFonts w:ascii="Times New Roman" w:eastAsia="Calibri" w:hAnsi="Times New Roman" w:cs="Times New Roman"/>
              </w:rPr>
              <w:lastRenderedPageBreak/>
              <w:t>личного развития.</w:t>
            </w:r>
          </w:p>
        </w:tc>
      </w:tr>
      <w:tr w:rsidR="002D0681" w:rsidRPr="00BC7ABD" w:rsidTr="00506102">
        <w:trPr>
          <w:trHeight w:val="212"/>
        </w:trPr>
        <w:tc>
          <w:tcPr>
            <w:tcW w:w="2943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340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068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2D0681" w:rsidRPr="00BC7ABD" w:rsidTr="00506102">
        <w:trPr>
          <w:trHeight w:val="1937"/>
        </w:trPr>
        <w:tc>
          <w:tcPr>
            <w:tcW w:w="2943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340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068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2D0681" w:rsidRPr="00BC7ABD" w:rsidTr="00506102">
        <w:trPr>
          <w:trHeight w:val="1937"/>
        </w:trPr>
        <w:tc>
          <w:tcPr>
            <w:tcW w:w="2943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340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068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2D0681" w:rsidRPr="00BC7ABD" w:rsidTr="00506102">
        <w:trPr>
          <w:trHeight w:val="558"/>
        </w:trPr>
        <w:tc>
          <w:tcPr>
            <w:tcW w:w="2943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11. Планировать предпринимательскую деятельность в профессиональной сфере.</w:t>
            </w:r>
          </w:p>
          <w:p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:rsidR="002D0681" w:rsidRPr="00BC7ABD" w:rsidRDefault="002D0681" w:rsidP="00506102">
            <w:pPr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gramEnd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презентует бизнес-план в области своей профессиональной деятельности.</w:t>
            </w:r>
          </w:p>
        </w:tc>
        <w:tc>
          <w:tcPr>
            <w:tcW w:w="3068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</w:tr>
    </w:tbl>
    <w:p w:rsidR="002D0681" w:rsidRPr="00BC7ABD" w:rsidRDefault="002D0681" w:rsidP="002D068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4"/>
        <w:gridCol w:w="7181"/>
      </w:tblGrid>
      <w:tr w:rsidR="002D0681" w:rsidRPr="00BC7ABD" w:rsidTr="00506102">
        <w:trPr>
          <w:trHeight w:val="568"/>
        </w:trPr>
        <w:tc>
          <w:tcPr>
            <w:tcW w:w="2164" w:type="dxa"/>
            <w:hideMark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181" w:type="dxa"/>
            <w:hideMark/>
          </w:tcPr>
          <w:p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2D0681" w:rsidRPr="00BC7ABD" w:rsidTr="00506102">
        <w:trPr>
          <w:trHeight w:val="186"/>
        </w:trPr>
        <w:tc>
          <w:tcPr>
            <w:tcW w:w="2164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C7ABD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181" w:type="dxa"/>
          </w:tcPr>
          <w:p w:rsidR="002D0681" w:rsidRPr="00C52407" w:rsidRDefault="002D0681" w:rsidP="00506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2407">
              <w:rPr>
                <w:rFonts w:ascii="Times New Roman" w:hAnsi="Times New Roman" w:cs="Times New Roman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D0681" w:rsidRPr="00BC7ABD" w:rsidTr="00506102">
        <w:trPr>
          <w:trHeight w:val="186"/>
        </w:trPr>
        <w:tc>
          <w:tcPr>
            <w:tcW w:w="2164" w:type="dxa"/>
          </w:tcPr>
          <w:p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C7ABD">
              <w:rPr>
                <w:rFonts w:ascii="Times New Roman" w:hAnsi="Times New Roman"/>
                <w:sz w:val="20"/>
                <w:szCs w:val="20"/>
              </w:rPr>
              <w:t>ЛР 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81" w:type="dxa"/>
          </w:tcPr>
          <w:p w:rsidR="002D0681" w:rsidRPr="00C52407" w:rsidRDefault="002D0681" w:rsidP="00506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2407"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</w:tr>
    </w:tbl>
    <w:p w:rsidR="002D0681" w:rsidRPr="00BC7ABD" w:rsidRDefault="002D0681" w:rsidP="002D068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D0681" w:rsidRPr="00BC7ABD" w:rsidRDefault="002D0681" w:rsidP="002D068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:rsidR="002D0681" w:rsidRPr="00FC45FB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5FB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D0681" w:rsidRPr="00FC45FB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681" w:rsidRPr="00ED3967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967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2D0681" w:rsidRPr="00FC45FB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3"/>
        <w:gridCol w:w="994"/>
      </w:tblGrid>
      <w:tr w:rsidR="002D0681" w:rsidRPr="00FC45FB" w:rsidTr="00506102">
        <w:trPr>
          <w:trHeight w:val="460"/>
        </w:trPr>
        <w:tc>
          <w:tcPr>
            <w:tcW w:w="7903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994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Объем часов</w:t>
            </w:r>
          </w:p>
        </w:tc>
      </w:tr>
      <w:tr w:rsidR="002D0681" w:rsidRPr="00FC45FB" w:rsidTr="00506102">
        <w:trPr>
          <w:trHeight w:val="285"/>
        </w:trPr>
        <w:tc>
          <w:tcPr>
            <w:tcW w:w="7903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>Объем учебной дисциплины (всего)</w:t>
            </w:r>
          </w:p>
        </w:tc>
        <w:tc>
          <w:tcPr>
            <w:tcW w:w="994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iCs/>
                <w:sz w:val="20"/>
                <w:szCs w:val="20"/>
              </w:rPr>
              <w:t>54</w:t>
            </w:r>
          </w:p>
        </w:tc>
      </w:tr>
      <w:tr w:rsidR="002D0681" w:rsidRPr="00FC45FB" w:rsidTr="00506102">
        <w:trPr>
          <w:trHeight w:val="285"/>
        </w:trPr>
        <w:tc>
          <w:tcPr>
            <w:tcW w:w="7903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994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iCs/>
                <w:sz w:val="20"/>
                <w:szCs w:val="20"/>
              </w:rPr>
              <w:t>54</w:t>
            </w:r>
          </w:p>
        </w:tc>
      </w:tr>
      <w:tr w:rsidR="002D0681" w:rsidRPr="00FC45FB" w:rsidTr="00506102">
        <w:trPr>
          <w:trHeight w:val="87"/>
        </w:trPr>
        <w:tc>
          <w:tcPr>
            <w:tcW w:w="7903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4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2D0681" w:rsidRPr="00FC45FB" w:rsidTr="00506102">
        <w:trPr>
          <w:trHeight w:val="87"/>
        </w:trPr>
        <w:tc>
          <w:tcPr>
            <w:tcW w:w="7903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994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iCs/>
                <w:sz w:val="20"/>
                <w:szCs w:val="20"/>
              </w:rPr>
              <w:t>18</w:t>
            </w:r>
          </w:p>
        </w:tc>
      </w:tr>
      <w:tr w:rsidR="002D0681" w:rsidRPr="00FC45FB" w:rsidTr="00506102">
        <w:tc>
          <w:tcPr>
            <w:tcW w:w="7903" w:type="dxa"/>
            <w:shd w:val="clear" w:color="auto" w:fill="auto"/>
            <w:vAlign w:val="center"/>
          </w:tcPr>
          <w:p w:rsidR="002D0681" w:rsidRPr="00ED3967" w:rsidRDefault="002D0681" w:rsidP="00506102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994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iCs/>
                <w:sz w:val="20"/>
                <w:szCs w:val="20"/>
              </w:rPr>
              <w:t>34</w:t>
            </w:r>
          </w:p>
        </w:tc>
      </w:tr>
      <w:tr w:rsidR="002D0681" w:rsidRPr="00FC45FB" w:rsidTr="00506102">
        <w:tc>
          <w:tcPr>
            <w:tcW w:w="7903" w:type="dxa"/>
            <w:shd w:val="clear" w:color="auto" w:fill="auto"/>
            <w:vAlign w:val="center"/>
          </w:tcPr>
          <w:p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994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</w:p>
        </w:tc>
      </w:tr>
      <w:tr w:rsidR="002D0681" w:rsidRPr="00FC45FB" w:rsidTr="00506102">
        <w:tc>
          <w:tcPr>
            <w:tcW w:w="7903" w:type="dxa"/>
            <w:shd w:val="clear" w:color="auto" w:fill="auto"/>
            <w:vAlign w:val="center"/>
          </w:tcPr>
          <w:p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Промежуточная аттестация в форме: </w:t>
            </w:r>
            <w:r w:rsidRPr="00ED3967">
              <w:rPr>
                <w:rFonts w:ascii="Times New Roman" w:hAnsi="Times New Roman" w:cs="Times New Roman"/>
                <w:iCs/>
                <w:sz w:val="20"/>
                <w:szCs w:val="20"/>
              </w:rPr>
              <w:t>дифференцированного зачета</w:t>
            </w:r>
          </w:p>
        </w:tc>
        <w:tc>
          <w:tcPr>
            <w:tcW w:w="994" w:type="dxa"/>
            <w:shd w:val="clear" w:color="auto" w:fill="auto"/>
          </w:tcPr>
          <w:p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</w:tbl>
    <w:p w:rsidR="002D0681" w:rsidRPr="00FC45FB" w:rsidRDefault="002D0681" w:rsidP="002D06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2D0681" w:rsidRDefault="002D0681" w:rsidP="002D0681">
      <w:pPr>
        <w:spacing w:after="0"/>
        <w:rPr>
          <w:b/>
          <w:i/>
        </w:rPr>
      </w:pPr>
    </w:p>
    <w:p w:rsidR="002D0681" w:rsidRDefault="002D0681" w:rsidP="002D0681">
      <w:pPr>
        <w:rPr>
          <w:b/>
          <w:i/>
        </w:rPr>
      </w:pPr>
    </w:p>
    <w:p w:rsidR="002D0681" w:rsidRPr="00CE3ACB" w:rsidRDefault="002D0681" w:rsidP="002D0681">
      <w:pPr>
        <w:rPr>
          <w:rFonts w:ascii="Times New Roman" w:hAnsi="Times New Roman" w:cs="Times New Roman"/>
          <w:b/>
          <w:i/>
        </w:rPr>
        <w:sectPr w:rsidR="002D0681" w:rsidRPr="00CE3ACB" w:rsidSect="00506102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:rsidR="002D0681" w:rsidRPr="00CE3ACB" w:rsidRDefault="002D0681" w:rsidP="002D0681">
      <w:pPr>
        <w:pStyle w:val="a3"/>
        <w:rPr>
          <w:rFonts w:eastAsia="Times New Roman"/>
          <w:b/>
        </w:rPr>
      </w:pPr>
      <w:r w:rsidRPr="00CE3ACB">
        <w:rPr>
          <w:b/>
          <w:sz w:val="28"/>
          <w:szCs w:val="28"/>
        </w:rPr>
        <w:lastRenderedPageBreak/>
        <w:t xml:space="preserve">2.2. </w:t>
      </w:r>
      <w:r w:rsidRPr="00CE3ACB">
        <w:rPr>
          <w:rFonts w:eastAsia="Times New Roman"/>
          <w:b/>
          <w:sz w:val="28"/>
          <w:szCs w:val="28"/>
        </w:rPr>
        <w:t xml:space="preserve">ТЕМАТИЧЕСКИЙ ПЛАН И СОДЕРЖАНИЕ УЧЕБНОЙ ДИСЦИПЛИНЫ </w:t>
      </w:r>
    </w:p>
    <w:tbl>
      <w:tblPr>
        <w:tblStyle w:val="1"/>
        <w:tblpPr w:leftFromText="180" w:rightFromText="180" w:vertAnchor="page" w:horzAnchor="margin" w:tblpY="2188"/>
        <w:tblW w:w="15559" w:type="dxa"/>
        <w:tblLayout w:type="fixed"/>
        <w:tblLook w:val="04A0"/>
      </w:tblPr>
      <w:tblGrid>
        <w:gridCol w:w="2234"/>
        <w:gridCol w:w="27"/>
        <w:gridCol w:w="827"/>
        <w:gridCol w:w="166"/>
        <w:gridCol w:w="6350"/>
        <w:gridCol w:w="18"/>
        <w:gridCol w:w="2252"/>
        <w:gridCol w:w="708"/>
        <w:gridCol w:w="2977"/>
      </w:tblGrid>
      <w:tr w:rsidR="002D0681" w:rsidRPr="00CE3ACB" w:rsidTr="00506102">
        <w:tc>
          <w:tcPr>
            <w:tcW w:w="2261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№  занятия</w:t>
            </w:r>
          </w:p>
        </w:tc>
        <w:tc>
          <w:tcPr>
            <w:tcW w:w="6368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52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часов</w:t>
            </w:r>
          </w:p>
        </w:tc>
        <w:tc>
          <w:tcPr>
            <w:tcW w:w="2977" w:type="dxa"/>
          </w:tcPr>
          <w:p w:rsidR="002D0681" w:rsidRPr="007703F5" w:rsidRDefault="002D0681" w:rsidP="0050610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Коды общих компетенций</w:t>
            </w:r>
          </w:p>
          <w:p w:rsidR="002D0681" w:rsidRPr="00CE3ACB" w:rsidRDefault="002D0681" w:rsidP="005061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и личностных формированию которых способствует элемент программы</w:t>
            </w:r>
          </w:p>
        </w:tc>
      </w:tr>
      <w:tr w:rsidR="002D0681" w:rsidRPr="00CE3ACB" w:rsidTr="00506102">
        <w:tc>
          <w:tcPr>
            <w:tcW w:w="2261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8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2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2D0681" w:rsidRPr="00CE3ACB" w:rsidRDefault="002D0681" w:rsidP="005061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0681" w:rsidRPr="00CE3ACB" w:rsidTr="00506102">
        <w:tc>
          <w:tcPr>
            <w:tcW w:w="11874" w:type="dxa"/>
            <w:gridSpan w:val="7"/>
            <w:vAlign w:val="bottom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1. Современный рынок труда. Востребованные профессии и квалификации</w:t>
            </w:r>
          </w:p>
        </w:tc>
        <w:tc>
          <w:tcPr>
            <w:tcW w:w="708" w:type="dxa"/>
            <w:vAlign w:val="bottom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977" w:type="dxa"/>
          </w:tcPr>
          <w:p w:rsidR="002D0681" w:rsidRPr="00CE3ACB" w:rsidRDefault="002D0681" w:rsidP="005061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681" w:rsidRPr="00CE3ACB" w:rsidTr="00506102">
        <w:tc>
          <w:tcPr>
            <w:tcW w:w="2234" w:type="dxa"/>
            <w:vMerge w:val="restart"/>
          </w:tcPr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Профессиональный стандарт как инструмент формирования плана карьерного развития </w:t>
            </w:r>
          </w:p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2D0681" w:rsidRPr="00CE3ACB" w:rsidRDefault="002D0681" w:rsidP="005061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681" w:rsidRPr="00CE3ACB" w:rsidTr="00506102">
        <w:trPr>
          <w:trHeight w:val="1143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«квалификация», «поиск работы», «построение карьеры»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:rsidTr="00506102">
        <w:trPr>
          <w:trHeight w:val="275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Описание осваиваемой профессии (специальности)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опрос, тестирование.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:rsidTr="00506102">
        <w:trPr>
          <w:trHeight w:val="224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:rsidTr="00506102">
        <w:trPr>
          <w:trHeight w:val="693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Возможные пути достижения и повышения уровня квалификации в рамках специальности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:rsidTr="00506102">
        <w:trPr>
          <w:trHeight w:val="599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D0681" w:rsidRPr="00CE3ACB" w:rsidTr="00506102">
        <w:trPr>
          <w:trHeight w:val="599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:rsidR="002D0681" w:rsidRPr="007703F5" w:rsidRDefault="002D0681" w:rsidP="005061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232"/>
        </w:trPr>
        <w:tc>
          <w:tcPr>
            <w:tcW w:w="2234" w:type="dxa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занятие№1</w:t>
            </w:r>
          </w:p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«Анкетирование студентов: изучение готовности к построению карьеры». </w:t>
            </w:r>
          </w:p>
          <w:p w:rsidR="002D0681" w:rsidRPr="007703F5" w:rsidRDefault="002D0681" w:rsidP="00506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Цель: Выявление уровня готовности студентов к планированию </w:t>
            </w:r>
            <w:r w:rsidRPr="007703F5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профессиональной карьеры.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Закрепление и совершенствование знаний и умений.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Выполнение практического задания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:rsidTr="00506102"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6516" w:type="dxa"/>
            <w:gridSpan w:val="2"/>
            <w:vMerge w:val="restart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занятие№2</w:t>
            </w:r>
          </w:p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профессии (специальности))»</w:t>
            </w:r>
          </w:p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Цель:1.Закрепление знаний о требованиях к квалификации, формирование умений самостоятельно анализировать нормативные правовые источники.</w:t>
            </w:r>
          </w:p>
          <w:p w:rsidR="002D0681" w:rsidRPr="007703F5" w:rsidRDefault="002D0681" w:rsidP="00506102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2.Сопостовлять ФГОС подготовки по профессии</w:t>
            </w:r>
          </w:p>
          <w:p w:rsidR="00534373" w:rsidRPr="00534373" w:rsidRDefault="002D0681" w:rsidP="00534373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506102" w:rsidRPr="00506102">
              <w:rPr>
                <w:rFonts w:ascii="Times New Roman" w:hAnsi="Times New Roman"/>
                <w:bCs/>
                <w:sz w:val="20"/>
                <w:szCs w:val="20"/>
              </w:rPr>
              <w:t>Эксплуатация и ремонт сельскохозяйственной техники и оборудования</w:t>
            </w:r>
            <w:r w:rsidRPr="00534373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)</w:t>
            </w:r>
            <w:r w:rsidRPr="0053437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Start"/>
            <w:r w:rsidRPr="00534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343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proofErr w:type="gramEnd"/>
            <w:r w:rsidRPr="005343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ПС </w:t>
            </w:r>
            <w:r w:rsidR="00506102" w:rsidRPr="0053437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34373" w:rsidRPr="00534373">
              <w:rPr>
                <w:rFonts w:ascii="Times New Roman" w:eastAsia="Times New Roman" w:hAnsi="Times New Roman" w:cs="Times New Roman"/>
                <w:sz w:val="20"/>
                <w:szCs w:val="20"/>
              </w:rPr>
              <w:t>«Специалист в области механизации сельского хозяйства»</w:t>
            </w:r>
            <w:r w:rsidR="00534373" w:rsidRPr="00534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34373" w:rsidRPr="00534373" w:rsidRDefault="00534373" w:rsidP="00534373">
            <w:pPr>
              <w:tabs>
                <w:tab w:val="left" w:pos="142"/>
              </w:tabs>
              <w:autoSpaceDE w:val="0"/>
              <w:autoSpaceDN w:val="0"/>
              <w:adjustRightInd w:val="0"/>
              <w:ind w:firstLine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D0681" w:rsidRPr="007703F5" w:rsidRDefault="002D0681" w:rsidP="00506102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gridSpan w:val="2"/>
            <w:vMerge w:val="restart"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2675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:rsidTr="00506102">
        <w:trPr>
          <w:trHeight w:val="232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10-13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занятие№3</w:t>
            </w:r>
          </w:p>
          <w:p w:rsidR="002D0681" w:rsidRPr="007703F5" w:rsidRDefault="002D0681" w:rsidP="0050610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«Построение модели рабочего/специалиста на основе требований профессионального стандарта («Аватар профессионала»)</w:t>
            </w:r>
            <w:proofErr w:type="gramStart"/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рофессиональное значение качеств личности</w:t>
            </w:r>
          </w:p>
          <w:p w:rsidR="002D0681" w:rsidRPr="007703F5" w:rsidRDefault="002D0681" w:rsidP="00506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Установление личностных качеств, профессиональных качеств, необходимых для успешного продвижения в профессиональной деятельности.</w:t>
            </w:r>
          </w:p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  <w:shd w:val="clear" w:color="auto" w:fill="auto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:rsidTr="00506102">
        <w:trPr>
          <w:trHeight w:val="232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  <w:vMerge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693"/>
        </w:trPr>
        <w:tc>
          <w:tcPr>
            <w:tcW w:w="2234" w:type="dxa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2.</w:t>
            </w:r>
          </w:p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и тенденции развития рынка труда</w:t>
            </w:r>
          </w:p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:rsidTr="00506102">
        <w:trPr>
          <w:trHeight w:val="605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Программа социально-экономического развития района,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 (работа с сайтами: Справочник профессий http://spravochnik.rosmintrud.ru/professions; Работа в России   </w:t>
            </w:r>
            <w:hyperlink r:id="rId7" w:history="1">
              <w:r w:rsidRPr="007703F5">
                <w:rPr>
                  <w:rStyle w:val="a7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https://trudvsem.ru</w:t>
              </w:r>
            </w:hyperlink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:rsidTr="00506102">
        <w:trPr>
          <w:trHeight w:val="605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Способы поиска работы, в том числе с использованием сети Интернет. Отбор и анализ эффективных способов поиска работы, в том числе с использованием ресурсов Интернет (сайты Работа в России   https://trudvsem.ru; «HeadHunter.ru (hh.ru)»; GORODRABOT.RU </w:t>
            </w:r>
            <w:hyperlink r:id="rId8" w:history="1">
              <w:r w:rsidRPr="007703F5">
                <w:rPr>
                  <w:rStyle w:val="a7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https://gorodrabot.ru</w:t>
              </w:r>
            </w:hyperlink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«Rabota.ru» https://irkutsk.rabota.ru/; SUPERJOB.RU 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https://www.superjob.ru/; Сайт «Zarplata.ru»)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16" w:type="dxa"/>
            <w:gridSpan w:val="2"/>
            <w:vMerge w:val="restart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Цифровая экономика и ключевые компетенции цифровой экономики. Сквозные цифровые технологии и преобразование приоритетных отраслей экономики и социальной сферы. Выявление ключевых компетенций цифровой экономики по отрасли. Перспективы развития отрасли.</w:t>
            </w:r>
          </w:p>
        </w:tc>
        <w:tc>
          <w:tcPr>
            <w:tcW w:w="2270" w:type="dxa"/>
            <w:gridSpan w:val="2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1140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</w:tc>
      </w:tr>
      <w:tr w:rsidR="002D0681" w:rsidRPr="00CE3ACB" w:rsidTr="00506102">
        <w:trPr>
          <w:trHeight w:val="557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1119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19-22</w:t>
            </w:r>
          </w:p>
        </w:tc>
        <w:tc>
          <w:tcPr>
            <w:tcW w:w="6516" w:type="dxa"/>
            <w:gridSpan w:val="2"/>
          </w:tcPr>
          <w:p w:rsidR="002D0681" w:rsidRPr="00506102" w:rsidRDefault="002D0681" w:rsidP="00506102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«Отраслевой и региональный рынок труда: особенности спроса и предложения по специальности</w:t>
            </w:r>
            <w:r w:rsidRPr="007703F5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 xml:space="preserve"> «</w:t>
            </w:r>
            <w:r w:rsidR="00506102" w:rsidRPr="00506102">
              <w:rPr>
                <w:rFonts w:ascii="Times New Roman" w:hAnsi="Times New Roman"/>
                <w:bCs/>
                <w:sz w:val="20"/>
                <w:szCs w:val="20"/>
              </w:rPr>
              <w:t>Эксплуатация и ремонт сельскохозяйственной техники и оборудования</w:t>
            </w:r>
            <w:r w:rsidRPr="0050610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А</w:t>
            </w:r>
            <w:r w:rsidRPr="007703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нализировать рынок труда в Иркутской  области и по России в целом, позиционировать себя на нем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:rsidTr="00506102">
        <w:trPr>
          <w:trHeight w:val="557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23-24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и ранжирование способов поиска вакансий на рынке труда» по </w:t>
            </w:r>
            <w:r w:rsidRPr="00142AF7">
              <w:rPr>
                <w:rFonts w:ascii="Times New Roman" w:hAnsi="Times New Roman" w:cs="Times New Roman"/>
                <w:sz w:val="20"/>
                <w:szCs w:val="20"/>
              </w:rPr>
              <w:t>специальности</w:t>
            </w:r>
            <w:r w:rsidRPr="00142AF7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 xml:space="preserve"> «</w:t>
            </w:r>
            <w:r w:rsidR="00142AF7" w:rsidRPr="00142AF7">
              <w:rPr>
                <w:rFonts w:ascii="Times New Roman" w:hAnsi="Times New Roman"/>
                <w:bCs/>
                <w:sz w:val="20"/>
                <w:szCs w:val="20"/>
              </w:rPr>
              <w:t xml:space="preserve"> Эксплуатация и ремонт сельскохозяйственной техники и оборудования</w:t>
            </w:r>
            <w:r w:rsidRPr="00142AF7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Определить преимущества и недостатки различных способов поиска вакансий на рынке труда, возможность применения этих способов относительно своей профессии.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:rsidTr="00506102">
        <w:trPr>
          <w:trHeight w:val="557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25-26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компетенций цифровой экономики по отрасли, определение требований к специалистам» </w:t>
            </w:r>
          </w:p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Определить основные требования к осваиваемой специальности в условиях цифровизации общества и соответствие соискателя этим требованиям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:rsidTr="00506102">
        <w:trPr>
          <w:trHeight w:val="557"/>
        </w:trPr>
        <w:tc>
          <w:tcPr>
            <w:tcW w:w="11874" w:type="dxa"/>
            <w:gridSpan w:val="7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2. Проектирование профессиональной карьеры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337"/>
        </w:trPr>
        <w:tc>
          <w:tcPr>
            <w:tcW w:w="2234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D0681" w:rsidRPr="00610328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779"/>
        </w:trPr>
        <w:tc>
          <w:tcPr>
            <w:tcW w:w="2234" w:type="dxa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3.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Профессиональная карьера, методы планирования</w:t>
            </w: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27-28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</w:tc>
        <w:tc>
          <w:tcPr>
            <w:tcW w:w="2270" w:type="dxa"/>
            <w:gridSpan w:val="2"/>
          </w:tcPr>
          <w:p w:rsidR="002D0681" w:rsidRPr="00142AF7" w:rsidRDefault="002D0681" w:rsidP="005061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557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Карьерограмма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как инструмент управления карьерой. Способы планирования профессиональной карьеры. Методы планирования карьеры.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230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516" w:type="dxa"/>
            <w:gridSpan w:val="2"/>
            <w:vMerge w:val="restart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Портфолио карьерного продвижения (бумажный и/или электронный 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2270" w:type="dxa"/>
            <w:gridSpan w:val="2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Комбинированный </w:t>
            </w: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</w:p>
        </w:tc>
        <w:tc>
          <w:tcPr>
            <w:tcW w:w="708" w:type="dxa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7" w:type="dxa"/>
            <w:vMerge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899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557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557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Бизнес-план, его структура и содержание: выбор сферы деятельности нового предприятия; организационно-правовые формы предпринимательской деятельности; технико-экономическое обоснование создания нового предприятия.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</w:t>
            </w:r>
            <w:proofErr w:type="spell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Тестирование.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ОК-11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557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6" w:type="dxa"/>
            <w:gridSpan w:val="4"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977" w:type="dxa"/>
            <w:vMerge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270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33-34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«Самооценка»</w:t>
            </w:r>
          </w:p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Оценить себя как профессионала и соответствие собственной оценки независимой оценке квалификаций.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557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35-36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Деловая игра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«Модельный профессиональный экзамен: освоение алгоритма действий соискателя»</w:t>
            </w:r>
          </w:p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Цель:1. Закрепить знания в области прохождения независимой оценки.</w:t>
            </w:r>
          </w:p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2.Выявить готовность студентов к прохождению независимых</w:t>
            </w:r>
            <w:r w:rsidRPr="007703F5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квалификационных испытаний.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181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«Определение параметров и способа развития карьеры. Определение целей профессионального развития»</w:t>
            </w:r>
          </w:p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Способствовать развитию умения ставить перед собой цели профессионального развития.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272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39-40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«Построение индивидуального плана карьерного развития»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1414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41-44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«Формирование портфолио карьерного продвижения. Оценка цифрового следа»</w:t>
            </w:r>
          </w:p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</w:t>
            </w:r>
            <w:proofErr w:type="gramStart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7703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proofErr w:type="gramEnd"/>
            <w:r w:rsidRPr="007703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владение  навыками самопрезентации и составления резюме.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vMerge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230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45-46</w:t>
            </w:r>
          </w:p>
        </w:tc>
        <w:tc>
          <w:tcPr>
            <w:tcW w:w="6516" w:type="dxa"/>
            <w:gridSpan w:val="2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2270" w:type="dxa"/>
            <w:gridSpan w:val="2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1140"/>
        </w:trPr>
        <w:tc>
          <w:tcPr>
            <w:tcW w:w="2234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rPr>
          <w:trHeight w:val="557"/>
        </w:trPr>
        <w:tc>
          <w:tcPr>
            <w:tcW w:w="2234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47-48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 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«Выбор сферы деятельности. Выбор юридической формы ведения бизнеса.»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:rsidR="002D0681" w:rsidRPr="00610328" w:rsidRDefault="002D0681" w:rsidP="0050610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RPr="00CE3ACB" w:rsidTr="00506102">
        <w:tc>
          <w:tcPr>
            <w:tcW w:w="2234" w:type="dxa"/>
            <w:vMerge w:val="restart"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49-50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«С</w:t>
            </w:r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оздание портфолио карьерного продвижения»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Обобщение и закрепление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703F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материала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задание.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c>
          <w:tcPr>
            <w:tcW w:w="2234" w:type="dxa"/>
            <w:vMerge/>
            <w:vAlign w:val="center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51-52</w:t>
            </w:r>
          </w:p>
        </w:tc>
        <w:tc>
          <w:tcPr>
            <w:tcW w:w="6516" w:type="dxa"/>
            <w:gridSpan w:val="2"/>
          </w:tcPr>
          <w:p w:rsidR="002D0681" w:rsidRPr="007703F5" w:rsidRDefault="002D0681" w:rsidP="005061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«</w:t>
            </w:r>
            <w:r w:rsidRPr="007703F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Презентация портфолио карьерного продвижения»</w:t>
            </w:r>
          </w:p>
        </w:tc>
        <w:tc>
          <w:tcPr>
            <w:tcW w:w="2270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Закрепление </w:t>
            </w:r>
          </w:p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индивидуальной работы             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:rsidR="002D0681" w:rsidRPr="00610328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:rsidTr="00506102">
        <w:tc>
          <w:tcPr>
            <w:tcW w:w="11874" w:type="dxa"/>
            <w:gridSpan w:val="7"/>
            <w:vAlign w:val="center"/>
          </w:tcPr>
          <w:p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 аттестация в форме дифференцируемого  зачета</w:t>
            </w:r>
          </w:p>
        </w:tc>
        <w:tc>
          <w:tcPr>
            <w:tcW w:w="708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D0681" w:rsidRPr="00F22B6E" w:rsidRDefault="002D0681" w:rsidP="005061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681" w:rsidRPr="00CE3ACB" w:rsidTr="00506102">
        <w:trPr>
          <w:trHeight w:val="307"/>
        </w:trPr>
        <w:tc>
          <w:tcPr>
            <w:tcW w:w="11874" w:type="dxa"/>
            <w:gridSpan w:val="7"/>
            <w:vAlign w:val="center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2977" w:type="dxa"/>
            <w:vMerge/>
            <w:shd w:val="clear" w:color="auto" w:fill="auto"/>
          </w:tcPr>
          <w:p w:rsidR="002D0681" w:rsidRPr="00F22B6E" w:rsidRDefault="002D0681" w:rsidP="005061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0681" w:rsidRDefault="002D0681" w:rsidP="002D0681">
      <w:pPr>
        <w:rPr>
          <w:rFonts w:ascii="Times New Roman" w:hAnsi="Times New Roman" w:cs="Times New Roman"/>
        </w:rPr>
      </w:pPr>
    </w:p>
    <w:p w:rsidR="002D0681" w:rsidRDefault="002D0681" w:rsidP="002D0681">
      <w:pPr>
        <w:rPr>
          <w:rFonts w:ascii="Times New Roman" w:hAnsi="Times New Roman" w:cs="Times New Roman"/>
        </w:rPr>
      </w:pPr>
    </w:p>
    <w:p w:rsidR="002D0681" w:rsidRDefault="002D0681" w:rsidP="002D0681">
      <w:pPr>
        <w:rPr>
          <w:rFonts w:ascii="Times New Roman" w:hAnsi="Times New Roman" w:cs="Times New Roman"/>
        </w:rPr>
      </w:pPr>
    </w:p>
    <w:p w:rsidR="002D0681" w:rsidRPr="00CE3ACB" w:rsidRDefault="002D0681" w:rsidP="002D0681">
      <w:pPr>
        <w:rPr>
          <w:rFonts w:ascii="Times New Roman" w:hAnsi="Times New Roman" w:cs="Times New Roman"/>
        </w:rPr>
        <w:sectPr w:rsidR="002D0681" w:rsidRPr="00CE3ACB" w:rsidSect="00506102">
          <w:footerReference w:type="first" r:id="rId9"/>
          <w:pgSz w:w="16834" w:h="11909" w:orient="landscape"/>
          <w:pgMar w:top="1527" w:right="1440" w:bottom="710" w:left="720" w:header="720" w:footer="720" w:gutter="0"/>
          <w:cols w:space="60"/>
          <w:noEndnote/>
          <w:docGrid w:linePitch="272"/>
        </w:sectPr>
      </w:pPr>
    </w:p>
    <w:p w:rsidR="002D0681" w:rsidRPr="004369B1" w:rsidRDefault="00164BE7" w:rsidP="002D0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4BE7">
        <w:rPr>
          <w:rFonts w:eastAsiaTheme="minorHAnsi"/>
          <w:sz w:val="28"/>
          <w:szCs w:val="28"/>
          <w:lang w:eastAsia="en-US"/>
        </w:rPr>
        <w:lastRenderedPageBreak/>
        <w:pict>
          <v:line id="Прямая соединительная линия 1" o:spid="_x0000_s1026" style="position:absolute;left:0;text-align:left;z-index:251660288;visibility:visible;mso-wrap-distance-left:0;mso-wrap-distance-right:0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" o:allowincell="f" strokeweight=".16931mm"/>
        </w:pict>
      </w:r>
      <w:r w:rsidR="002D0681" w:rsidRPr="00FC45F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2D0681" w:rsidRPr="004369B1">
        <w:rPr>
          <w:rFonts w:ascii="Times New Roman" w:eastAsia="Times New Roman" w:hAnsi="Times New Roman" w:cs="Times New Roman"/>
          <w:b/>
          <w:bCs/>
          <w:sz w:val="24"/>
          <w:szCs w:val="24"/>
        </w:rPr>
        <w:t>. УСЛОВИЯ РЕАЛИЗАЦИИ ПРОГРАММЫ УЧЕБНОЙ ДИСЦИПЛИНЫ</w:t>
      </w:r>
    </w:p>
    <w:p w:rsidR="002D0681" w:rsidRPr="00AD7474" w:rsidRDefault="002D0681" w:rsidP="002D06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AD7474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имеется специальное помещение: </w:t>
      </w:r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</w:r>
    </w:p>
    <w:p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74">
        <w:rPr>
          <w:rFonts w:ascii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рабочие места по количеству обучающихся;</w:t>
      </w:r>
    </w:p>
    <w:p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комплект учебно-методической документации;</w:t>
      </w:r>
    </w:p>
    <w:p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технические средства обучения (проектор, экран)</w:t>
      </w:r>
    </w:p>
    <w:p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компьютеры с выходом в Интернет по количеству обучающихся.</w:t>
      </w:r>
    </w:p>
    <w:p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74">
        <w:rPr>
          <w:rFonts w:ascii="Times New Roman" w:eastAsia="Calibri" w:hAnsi="Times New Roman" w:cs="Times New Roman"/>
          <w:sz w:val="24"/>
          <w:szCs w:val="24"/>
        </w:rPr>
        <w:t>Помещения для самостоятельной работы обучающихся  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sz w:val="24"/>
          <w:szCs w:val="24"/>
        </w:rPr>
        <w:t xml:space="preserve"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иными техническими средствами.  </w:t>
      </w:r>
    </w:p>
    <w:p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0681" w:rsidRPr="00AD7474" w:rsidRDefault="002D0681" w:rsidP="002D06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D7474">
        <w:rPr>
          <w:rFonts w:ascii="Times New Roman" w:eastAsia="Calibri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D0681" w:rsidRPr="00AD7474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Корягин А.М. Технология поиска работы и трудоустройства (3-е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изд.</w:t>
      </w:r>
      <w:proofErr w:type="gramStart"/>
      <w:r w:rsidRPr="00AD7474">
        <w:rPr>
          <w:rFonts w:ascii="Times New Roman" w:eastAsia="Calibri" w:hAnsi="Times New Roman" w:cs="Times New Roman"/>
          <w:sz w:val="24"/>
          <w:szCs w:val="24"/>
        </w:rPr>
        <w:t>,с</w:t>
      </w:r>
      <w:proofErr w:type="gramEnd"/>
      <w:r w:rsidRPr="00AD7474">
        <w:rPr>
          <w:rFonts w:ascii="Times New Roman" w:eastAsia="Calibri" w:hAnsi="Times New Roman" w:cs="Times New Roman"/>
          <w:sz w:val="24"/>
          <w:szCs w:val="24"/>
        </w:rPr>
        <w:t>тер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 / [А.М. Корягин, Н.Ю.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Бариева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, И.В.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Грибенюкова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>, А.И. Колпаков]. – М.: Академия, 2018 – 112с.</w:t>
      </w:r>
    </w:p>
    <w:p w:rsidR="002D0681" w:rsidRPr="00AD7474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2. Корягин А.М Самопрезентация при устройстве на работу (3-е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изд.</w:t>
      </w:r>
      <w:proofErr w:type="gramStart"/>
      <w:r w:rsidRPr="00AD7474">
        <w:rPr>
          <w:rFonts w:ascii="Times New Roman" w:eastAsia="Calibri" w:hAnsi="Times New Roman" w:cs="Times New Roman"/>
          <w:sz w:val="24"/>
          <w:szCs w:val="24"/>
        </w:rPr>
        <w:t>,с</w:t>
      </w:r>
      <w:proofErr w:type="gramEnd"/>
      <w:r w:rsidRPr="00AD7474">
        <w:rPr>
          <w:rFonts w:ascii="Times New Roman" w:eastAsia="Calibri" w:hAnsi="Times New Roman" w:cs="Times New Roman"/>
          <w:sz w:val="24"/>
          <w:szCs w:val="24"/>
        </w:rPr>
        <w:t>тер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 / [А.М. Корягин, Н.Ю.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Бариева,И.В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Волконская,И.В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Скоренцева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>]. – М.: Академия, 2016 – 128с.</w:t>
      </w:r>
    </w:p>
    <w:p w:rsidR="002D0681" w:rsidRPr="00AD7474" w:rsidRDefault="002D0681" w:rsidP="002D0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b/>
          <w:sz w:val="24"/>
          <w:szCs w:val="24"/>
        </w:rPr>
        <w:t>3.2.2 Электронные издания (электронные ресурсы)</w:t>
      </w:r>
    </w:p>
    <w:p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Реестр сведений о проведении независимой оценки квалификации</w:t>
      </w:r>
      <w:hyperlink r:id="rId10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https://nok-nark.ru/</w:t>
        </w:r>
      </w:hyperlink>
    </w:p>
    <w:p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Программно-методический комплекс «Оценка квалификаций»</w:t>
      </w:r>
      <w:hyperlink r:id="rId11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http://kos-nark.ru/</w:t>
        </w:r>
      </w:hyperlink>
    </w:p>
    <w:p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Программно-аппаратный комплекс «Профессиональные стандарты»</w:t>
      </w:r>
      <w:hyperlink r:id="rId12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http://profstandart.rosmintrud.ru</w:t>
        </w:r>
      </w:hyperlink>
    </w:p>
    <w:p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Справочная информация: "Профессиональные стандарты" (Материал подготовлен специалистами КонсультантПлюс)</w:t>
      </w:r>
      <w:hyperlink r:id="rId13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http://www.consultant.ru/document/cons_doc_LAW_157436/</w:t>
        </w:r>
      </w:hyperlink>
    </w:p>
    <w:p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Справочник </w:t>
      </w:r>
      <w:proofErr w:type="spellStart"/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профессийДоступ</w:t>
      </w:r>
      <w:proofErr w:type="spellEnd"/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: http://spravochnik.rosmintrud.ru/professions</w:t>
      </w:r>
    </w:p>
    <w:p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Атлас новых профессий.  Доступ: </w:t>
      </w:r>
      <w:hyperlink r:id="rId14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http://atlas100.ru/</w:t>
        </w:r>
      </w:hyperlink>
    </w:p>
    <w:p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15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http://www.bc-nark.ru/vocational-guidance-materials/</w:t>
        </w:r>
      </w:hyperlink>
    </w:p>
    <w:p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7"/>
          <w:color w:val="auto"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Энциклопедия «Карьера». Доступ: </w:t>
      </w:r>
      <w:hyperlink r:id="rId16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http://www.znanie.info/portal/ec-main.html</w:t>
        </w:r>
      </w:hyperlink>
    </w:p>
    <w:p w:rsidR="002D0681" w:rsidRPr="00BC7ABD" w:rsidRDefault="002D0681" w:rsidP="002D0681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9.</w:t>
      </w:r>
      <w:r w:rsidRPr="006103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Профстандарт: 08.002</w:t>
      </w:r>
      <w:r w:rsidRPr="00610328">
        <w:rPr>
          <w:rFonts w:ascii="Times New Roman" w:eastAsia="Times New Roman" w:hAnsi="Times New Roman" w:cs="Times New Roman"/>
          <w:bCs/>
          <w:sz w:val="24"/>
          <w:szCs w:val="24"/>
        </w:rPr>
        <w:t>Бухгалтер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Доступ:</w:t>
      </w:r>
      <w:hyperlink r:id="rId17" w:history="1">
        <w:r w:rsidRPr="00BC7ABD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https://classinform.ru/profstandarty/08.002-bukhgalter.html</w:t>
        </w:r>
      </w:hyperlink>
    </w:p>
    <w:p w:rsidR="002D0681" w:rsidRPr="00BC7ABD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D0681" w:rsidRPr="00BC7ABD" w:rsidRDefault="002D0681" w:rsidP="002D0681">
      <w:pPr>
        <w:widowControl w:val="0"/>
        <w:tabs>
          <w:tab w:val="left" w:pos="0"/>
          <w:tab w:val="left" w:pos="284"/>
        </w:tabs>
        <w:spacing w:after="0" w:line="240" w:lineRule="auto"/>
        <w:ind w:left="720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</w:p>
    <w:p w:rsidR="002D0681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D0681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D0681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D0681" w:rsidRPr="00FC45FB" w:rsidRDefault="002D0681" w:rsidP="002D0681">
      <w:pPr>
        <w:numPr>
          <w:ilvl w:val="0"/>
          <w:numId w:val="4"/>
        </w:num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 И ОЦЕНКА РЕЗУЛЬТАТОВ ОСВОЕНИЯ ПРОГРАММЫ УЧЕБНОЙ ДИСЦИПЛИНЫ</w:t>
      </w:r>
    </w:p>
    <w:p w:rsidR="002D0681" w:rsidRPr="004369B1" w:rsidRDefault="002D0681" w:rsidP="00142AF7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Образовательное учреждение обеспечивает организацию и проведение текущего контроля и промежуточной аттестации освоенных обучающимися знаний, умений. </w:t>
      </w:r>
    </w:p>
    <w:p w:rsidR="002D0681" w:rsidRPr="004369B1" w:rsidRDefault="002D0681" w:rsidP="00142AF7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ab/>
        <w:t>Текущий контроль проводится преподавателем в процессе обучения</w:t>
      </w:r>
      <w:r w:rsidRPr="004369B1">
        <w:rPr>
          <w:rFonts w:ascii="Times New Roman" w:hAnsi="Times New Roman" w:cs="Times New Roman"/>
          <w:sz w:val="24"/>
          <w:szCs w:val="24"/>
        </w:rPr>
        <w:t xml:space="preserve"> по результатам выполнения практических работ</w:t>
      </w: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2D0681" w:rsidRPr="004369B1" w:rsidRDefault="002D0681" w:rsidP="00142AF7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ab/>
        <w:t>Промежуточная аттестация по дисциплине проводится в форме  дифференцируемого зачета.</w:t>
      </w:r>
    </w:p>
    <w:tbl>
      <w:tblPr>
        <w:tblStyle w:val="a8"/>
        <w:tblW w:w="0" w:type="auto"/>
        <w:tblLook w:val="04A0"/>
      </w:tblPr>
      <w:tblGrid>
        <w:gridCol w:w="3194"/>
        <w:gridCol w:w="3188"/>
        <w:gridCol w:w="7"/>
        <w:gridCol w:w="3182"/>
      </w:tblGrid>
      <w:tr w:rsidR="002D0681" w:rsidTr="00506102">
        <w:trPr>
          <w:trHeight w:val="1214"/>
        </w:trPr>
        <w:tc>
          <w:tcPr>
            <w:tcW w:w="3194" w:type="dxa"/>
            <w:vAlign w:val="center"/>
          </w:tcPr>
          <w:p w:rsidR="002D0681" w:rsidRPr="004369B1" w:rsidRDefault="002D0681" w:rsidP="00506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188" w:type="dxa"/>
            <w:vAlign w:val="center"/>
          </w:tcPr>
          <w:p w:rsidR="002D0681" w:rsidRPr="004369B1" w:rsidRDefault="002D0681" w:rsidP="00506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189" w:type="dxa"/>
            <w:gridSpan w:val="2"/>
            <w:vAlign w:val="center"/>
          </w:tcPr>
          <w:p w:rsidR="002D0681" w:rsidRPr="004369B1" w:rsidRDefault="002D0681" w:rsidP="00506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2D0681" w:rsidTr="00506102">
        <w:tc>
          <w:tcPr>
            <w:tcW w:w="3194" w:type="dxa"/>
          </w:tcPr>
          <w:p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Знания:</w:t>
            </w:r>
          </w:p>
        </w:tc>
        <w:tc>
          <w:tcPr>
            <w:tcW w:w="3195" w:type="dxa"/>
            <w:gridSpan w:val="2"/>
          </w:tcPr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4369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знать</w:t>
            </w:r>
            <w:r w:rsidRPr="00436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2" w:type="dxa"/>
          </w:tcPr>
          <w:p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681" w:rsidTr="00506102">
        <w:tc>
          <w:tcPr>
            <w:tcW w:w="3194" w:type="dxa"/>
          </w:tcPr>
          <w:p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-Номенклатуру информационных источников применяемых в профессиональной деятельности; приемы структурирования информации.</w:t>
            </w:r>
          </w:p>
          <w:p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81" w:rsidRPr="004369B1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D0681" w:rsidRPr="004369B1" w:rsidRDefault="002D0681" w:rsidP="00506102">
            <w:pPr>
              <w:rPr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Cs/>
                <w:sz w:val="20"/>
                <w:szCs w:val="20"/>
              </w:rPr>
              <w:t>суть и смысл понятий</w:t>
            </w: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 xml:space="preserve">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</w:t>
            </w:r>
          </w:p>
        </w:tc>
        <w:tc>
          <w:tcPr>
            <w:tcW w:w="3189" w:type="dxa"/>
            <w:gridSpan w:val="2"/>
          </w:tcPr>
          <w:p w:rsidR="002D0681" w:rsidRPr="004369B1" w:rsidRDefault="002D0681" w:rsidP="00506102">
            <w:pPr>
              <w:rPr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и фронтальный опрос;</w:t>
            </w: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Содержание актуальной нормативно-правовой документации,</w:t>
            </w:r>
            <w:r w:rsidRPr="00436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возможные сферы и направления профессионального и личностного развития; приемы и технологии целеполагания и планирования и пути достижения более высоких уровней профессионального и личного развития.</w:t>
            </w:r>
          </w:p>
        </w:tc>
        <w:tc>
          <w:tcPr>
            <w:tcW w:w="3188" w:type="dxa"/>
          </w:tcPr>
          <w:p w:rsidR="002D0681" w:rsidRPr="004369B1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профессиональных стандартов и действующих квалификационных справочников ЕТКС и ЕКС;</w:t>
            </w:r>
          </w:p>
          <w:p w:rsidR="002D0681" w:rsidRPr="004369B1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:rsidR="002D0681" w:rsidRPr="004369B1" w:rsidRDefault="002D0681" w:rsidP="005061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 индивидуальный опрос;</w:t>
            </w:r>
          </w:p>
          <w:p w:rsidR="002D0681" w:rsidRPr="004369B1" w:rsidRDefault="002D0681" w:rsidP="00506102">
            <w:pPr>
              <w:rPr>
                <w:sz w:val="20"/>
                <w:szCs w:val="20"/>
              </w:rPr>
            </w:pP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  <w:tc>
          <w:tcPr>
            <w:tcW w:w="3188" w:type="dxa"/>
          </w:tcPr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-классификацию рынка труда и перспективы развития отраслевого и регионального рынка труда;</w:t>
            </w:r>
          </w:p>
        </w:tc>
        <w:tc>
          <w:tcPr>
            <w:tcW w:w="3189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Заполнение таблиц</w:t>
            </w:r>
          </w:p>
          <w:p w:rsidR="002D0681" w:rsidRPr="007703F5" w:rsidRDefault="002D0681" w:rsidP="00506102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способы поиска работы;</w:t>
            </w:r>
          </w:p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-функции, виды, модели, этапы, способы планирования профессиональной карьеры;</w:t>
            </w:r>
          </w:p>
        </w:tc>
        <w:tc>
          <w:tcPr>
            <w:tcW w:w="3189" w:type="dxa"/>
            <w:gridSpan w:val="2"/>
          </w:tcPr>
          <w:p w:rsidR="002D0681" w:rsidRPr="007703F5" w:rsidRDefault="002D0681" w:rsidP="00506102">
            <w:pPr>
              <w:rPr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письменная работа в форме тестирования,</w:t>
            </w: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  <w:tc>
          <w:tcPr>
            <w:tcW w:w="3188" w:type="dxa"/>
          </w:tcPr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индивидуального плана карьерного развития;</w:t>
            </w:r>
          </w:p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опрос;</w:t>
            </w:r>
          </w:p>
          <w:p w:rsidR="002D0681" w:rsidRPr="007703F5" w:rsidRDefault="002D0681" w:rsidP="00506102">
            <w:pPr>
              <w:rPr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устный контроль в форме дискуссии</w:t>
            </w: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rPr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  <w:tc>
          <w:tcPr>
            <w:tcW w:w="3188" w:type="dxa"/>
          </w:tcPr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структуру, виды, алгоритм составления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 портфолио карьерного продвижения;</w:t>
            </w:r>
          </w:p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-возможные траектории профессионального развития и самообразования.</w:t>
            </w:r>
          </w:p>
          <w:p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Собеседование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Творческие задания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Умения:</w:t>
            </w:r>
          </w:p>
        </w:tc>
        <w:tc>
          <w:tcPr>
            <w:tcW w:w="3188" w:type="dxa"/>
          </w:tcPr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770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уметь</w:t>
            </w:r>
            <w:r w:rsidRPr="00770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9" w:type="dxa"/>
            <w:gridSpan w:val="2"/>
          </w:tcPr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задачи для поиска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188" w:type="dxa"/>
          </w:tcPr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-оценивать современную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ситуацию на отраслевом и региональном рынке труда,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и учитывать её при проектировании индивидуального плана карьерного развития;</w:t>
            </w:r>
          </w:p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Ситуационные задачи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оценивать свои возможности, реалистичность и адекватность намеченных способов и путей достижения планируемых целей.</w:t>
            </w:r>
          </w:p>
        </w:tc>
        <w:tc>
          <w:tcPr>
            <w:tcW w:w="3188" w:type="dxa"/>
          </w:tcPr>
          <w:p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ресурсы национальной системы квалификаций для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проектирования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развития и самообразования;</w:t>
            </w:r>
          </w:p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-ранжировать и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наиболее действенные способы поиска вакансий на рынке труда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-применять механизмы национальной системы квалификаций для подтверждения уровня квалификации;</w:t>
            </w:r>
          </w:p>
        </w:tc>
        <w:tc>
          <w:tcPr>
            <w:tcW w:w="3189" w:type="dxa"/>
            <w:gridSpan w:val="2"/>
          </w:tcPr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Индивидуальные проекты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188" w:type="dxa"/>
          </w:tcPr>
          <w:p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методы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планирования карьеры при разработке индивидуального плана карьерного развития; </w:t>
            </w:r>
          </w:p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Tr="00506102">
        <w:tc>
          <w:tcPr>
            <w:tcW w:w="3194" w:type="dxa"/>
          </w:tcPr>
          <w:p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gramEnd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презентует бизнес-план в области своей профессиональной деятельности.</w:t>
            </w:r>
          </w:p>
          <w:p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портфолио карьерного продвижения, отслеживать свой «цифровой след»; </w:t>
            </w:r>
          </w:p>
          <w:p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Ролевая игра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D0681" w:rsidRDefault="002D0681" w:rsidP="002D0681"/>
    <w:p w:rsidR="002D0681" w:rsidRPr="00FC45FB" w:rsidRDefault="002D0681" w:rsidP="002D0681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E60A1" w:rsidRDefault="00CE60A1"/>
    <w:sectPr w:rsidR="00CE60A1" w:rsidSect="00370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856" w:rsidRDefault="00E02856" w:rsidP="00370DFE">
      <w:pPr>
        <w:spacing w:after="0" w:line="240" w:lineRule="auto"/>
      </w:pPr>
      <w:r>
        <w:separator/>
      </w:r>
    </w:p>
  </w:endnote>
  <w:endnote w:type="continuationSeparator" w:id="1">
    <w:p w:rsidR="00E02856" w:rsidRDefault="00E02856" w:rsidP="00370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02" w:rsidRDefault="00164BE7">
    <w:pPr>
      <w:rPr>
        <w:sz w:val="2"/>
        <w:szCs w:val="2"/>
      </w:rPr>
    </w:pPr>
    <w:r w:rsidRPr="00164BE7">
      <w:rPr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524.85pt;margin-top:786.1pt;width:6.05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" filled="f" stroked="f">
          <v:textbox style="mso-next-textbox:#Поле 1;mso-fit-shape-to-text:t" inset="0,0,0,0">
            <w:txbxContent>
              <w:p w:rsidR="00506102" w:rsidRDefault="00164BE7">
                <w:r>
                  <w:fldChar w:fldCharType="begin"/>
                </w:r>
                <w:r w:rsidR="00673A73">
                  <w:instrText xml:space="preserve"> PAGE \* MERGEFORMAT </w:instrText>
                </w:r>
                <w:r>
                  <w:fldChar w:fldCharType="separate"/>
                </w:r>
                <w:r w:rsidR="00506102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856" w:rsidRDefault="00E02856" w:rsidP="00370DFE">
      <w:pPr>
        <w:spacing w:after="0" w:line="240" w:lineRule="auto"/>
      </w:pPr>
      <w:r>
        <w:separator/>
      </w:r>
    </w:p>
  </w:footnote>
  <w:footnote w:type="continuationSeparator" w:id="1">
    <w:p w:rsidR="00E02856" w:rsidRDefault="00E02856" w:rsidP="00370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  <w:pPr>
        <w:ind w:left="0" w:firstLine="0"/>
      </w:pPr>
    </w:lvl>
    <w:lvl w:ilvl="1" w:tplc="CC4AD586">
      <w:numFmt w:val="decimal"/>
      <w:lvlText w:val=""/>
      <w:lvlJc w:val="left"/>
      <w:pPr>
        <w:ind w:left="0" w:firstLine="0"/>
      </w:pPr>
    </w:lvl>
    <w:lvl w:ilvl="2" w:tplc="01E06B4C">
      <w:numFmt w:val="decimal"/>
      <w:lvlText w:val=""/>
      <w:lvlJc w:val="left"/>
      <w:pPr>
        <w:ind w:left="0" w:firstLine="0"/>
      </w:pPr>
    </w:lvl>
    <w:lvl w:ilvl="3" w:tplc="AC96A35E">
      <w:numFmt w:val="decimal"/>
      <w:lvlText w:val=""/>
      <w:lvlJc w:val="left"/>
      <w:pPr>
        <w:ind w:left="0" w:firstLine="0"/>
      </w:pPr>
    </w:lvl>
    <w:lvl w:ilvl="4" w:tplc="E348C590">
      <w:numFmt w:val="decimal"/>
      <w:lvlText w:val=""/>
      <w:lvlJc w:val="left"/>
      <w:pPr>
        <w:ind w:left="0" w:firstLine="0"/>
      </w:pPr>
    </w:lvl>
    <w:lvl w:ilvl="5" w:tplc="A1C0C5F4">
      <w:numFmt w:val="decimal"/>
      <w:lvlText w:val=""/>
      <w:lvlJc w:val="left"/>
      <w:pPr>
        <w:ind w:left="0" w:firstLine="0"/>
      </w:pPr>
    </w:lvl>
    <w:lvl w:ilvl="6" w:tplc="B7105020">
      <w:numFmt w:val="decimal"/>
      <w:lvlText w:val=""/>
      <w:lvlJc w:val="left"/>
      <w:pPr>
        <w:ind w:left="0" w:firstLine="0"/>
      </w:pPr>
    </w:lvl>
    <w:lvl w:ilvl="7" w:tplc="47F61C28">
      <w:numFmt w:val="decimal"/>
      <w:lvlText w:val=""/>
      <w:lvlJc w:val="left"/>
      <w:pPr>
        <w:ind w:left="0" w:firstLine="0"/>
      </w:pPr>
    </w:lvl>
    <w:lvl w:ilvl="8" w:tplc="7CAEAD5E">
      <w:numFmt w:val="decimal"/>
      <w:lvlText w:val=""/>
      <w:lvlJc w:val="left"/>
      <w:pPr>
        <w:ind w:left="0" w:firstLine="0"/>
      </w:pPr>
    </w:lvl>
  </w:abstractNum>
  <w:abstractNum w:abstractNumId="1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D0681"/>
    <w:rsid w:val="00142AF7"/>
    <w:rsid w:val="00164BE7"/>
    <w:rsid w:val="002D0681"/>
    <w:rsid w:val="00370DFE"/>
    <w:rsid w:val="00506102"/>
    <w:rsid w:val="00534373"/>
    <w:rsid w:val="00673A73"/>
    <w:rsid w:val="00CE60A1"/>
    <w:rsid w:val="00E02856"/>
    <w:rsid w:val="00ED3967"/>
    <w:rsid w:val="00F64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0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uiPriority w:val="59"/>
    <w:rsid w:val="002D06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068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annotation text"/>
    <w:basedOn w:val="a"/>
    <w:link w:val="a6"/>
    <w:uiPriority w:val="99"/>
    <w:unhideWhenUsed/>
    <w:rsid w:val="002D0681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rsid w:val="002D0681"/>
    <w:rPr>
      <w:rFonts w:eastAsiaTheme="minorHAnsi"/>
      <w:sz w:val="20"/>
      <w:szCs w:val="20"/>
      <w:lang w:eastAsia="en-US"/>
    </w:rPr>
  </w:style>
  <w:style w:type="character" w:styleId="a7">
    <w:name w:val="Hyperlink"/>
    <w:basedOn w:val="a0"/>
    <w:uiPriority w:val="99"/>
    <w:unhideWhenUsed/>
    <w:rsid w:val="002D068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2D06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D0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rodrabot.ru" TargetMode="External"/><Relationship Id="rId13" Type="http://schemas.openxmlformats.org/officeDocument/2006/relationships/hyperlink" Target="http://www.consultant.ru/document/cons_doc_LAW_157436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rudvsem.ru" TargetMode="External"/><Relationship Id="rId12" Type="http://schemas.openxmlformats.org/officeDocument/2006/relationships/hyperlink" Target="http://profstandart.rosmintrud.ru" TargetMode="External"/><Relationship Id="rId17" Type="http://schemas.openxmlformats.org/officeDocument/2006/relationships/hyperlink" Target="https://classinform.ru/profstandarty/08.002-bukhgalte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e.info/portal/ec-main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os-nark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c-nark.ru/vocational-guidance-materials/" TargetMode="External"/><Relationship Id="rId10" Type="http://schemas.openxmlformats.org/officeDocument/2006/relationships/hyperlink" Target="https://nok-nark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atlas10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15</Pages>
  <Words>3942</Words>
  <Characters>22472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kab_master_2</cp:lastModifiedBy>
  <cp:revision>5</cp:revision>
  <dcterms:created xsi:type="dcterms:W3CDTF">2022-09-27T09:58:00Z</dcterms:created>
  <dcterms:modified xsi:type="dcterms:W3CDTF">2022-09-28T03:22:00Z</dcterms:modified>
</cp:coreProperties>
</file>